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5562720" w:rsidR="0078256E" w:rsidRPr="004F11D7" w:rsidRDefault="00EB2CA9" w:rsidP="658FA8ED">
      <w:pPr>
        <w:rPr>
          <w:rFonts w:ascii="Arial" w:eastAsia="Arial" w:hAnsi="Arial" w:cs="Arial"/>
          <w:b/>
          <w:bCs/>
          <w:color w:val="000000" w:themeColor="text1"/>
        </w:rPr>
      </w:pPr>
      <w:r>
        <w:rPr>
          <w:rFonts w:ascii="Arial" w:eastAsia="Arial" w:hAnsi="Arial" w:cs="Arial"/>
          <w:b/>
          <w:bCs/>
          <w:color w:val="000000" w:themeColor="text1"/>
        </w:rPr>
        <w:t>Friday, November 6</w:t>
      </w:r>
      <w:r w:rsidR="00E9193C" w:rsidRPr="45A58B10">
        <w:rPr>
          <w:rFonts w:ascii="Arial" w:eastAsia="Arial" w:hAnsi="Arial" w:cs="Arial"/>
          <w:b/>
          <w:bCs/>
          <w:color w:val="000000" w:themeColor="text1"/>
        </w:rPr>
        <w:t>,</w:t>
      </w:r>
      <w:r w:rsidR="004B072C" w:rsidRPr="45A58B10">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BC5796">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BC5796">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C9E3060" w14:textId="430B04C0" w:rsidR="34C2B700" w:rsidRDefault="34C2B700" w:rsidP="0213AD87">
      <w:pPr>
        <w:rPr>
          <w:rFonts w:ascii="Arial" w:eastAsia="Arial" w:hAnsi="Arial" w:cs="Arial"/>
        </w:rPr>
      </w:pPr>
    </w:p>
    <w:p w14:paraId="4D18D680" w14:textId="04B33F6D" w:rsidR="468119E7" w:rsidRDefault="468119E7" w:rsidP="4683025E">
      <w:pPr>
        <w:rPr>
          <w:rFonts w:ascii="Arial" w:eastAsia="Arial" w:hAnsi="Arial" w:cs="Arial"/>
          <w:b/>
          <w:bCs/>
          <w:color w:val="000000" w:themeColor="text1"/>
        </w:rPr>
      </w:pPr>
      <w:r w:rsidRPr="4683025E">
        <w:rPr>
          <w:rFonts w:ascii="Arial" w:eastAsia="Arial" w:hAnsi="Arial" w:cs="Arial"/>
          <w:b/>
          <w:bCs/>
          <w:color w:val="000000" w:themeColor="text1"/>
        </w:rPr>
        <w:t>QUESTIONS FROM FACULTY</w:t>
      </w:r>
    </w:p>
    <w:p w14:paraId="362F876E" w14:textId="0555A4D9" w:rsidR="4683025E" w:rsidRDefault="4683025E" w:rsidP="4683025E">
      <w:pPr>
        <w:rPr>
          <w:rFonts w:ascii="Arial" w:eastAsia="Arial" w:hAnsi="Arial" w:cs="Arial"/>
          <w:b/>
          <w:bCs/>
          <w:color w:val="000000" w:themeColor="text1"/>
        </w:rPr>
      </w:pPr>
    </w:p>
    <w:p w14:paraId="6AD10C0D" w14:textId="77777777" w:rsidR="00DC100D" w:rsidRDefault="007E174F" w:rsidP="00DC100D">
      <w:pPr>
        <w:textAlignment w:val="baseline"/>
        <w:rPr>
          <w:rFonts w:ascii="Arial" w:hAnsi="Arial" w:cs="Arial"/>
          <w:b/>
          <w:bCs/>
          <w:color w:val="FF0000"/>
        </w:rPr>
      </w:pPr>
      <w:r w:rsidRPr="007E174F">
        <w:rPr>
          <w:rFonts w:ascii="Arial" w:hAnsi="Arial" w:cs="Arial"/>
          <w:b/>
          <w:bCs/>
          <w:color w:val="FF0000"/>
        </w:rPr>
        <w:t>CORRECTION: The information below provides corrected information about classroom availability during Finals Week.</w:t>
      </w:r>
    </w:p>
    <w:p w14:paraId="06DBCC10" w14:textId="23B17B39" w:rsidR="007E174F" w:rsidRPr="007E174F" w:rsidRDefault="007E174F" w:rsidP="00DC100D">
      <w:pPr>
        <w:textAlignment w:val="baseline"/>
        <w:rPr>
          <w:rFonts w:ascii="Segoe UI" w:hAnsi="Segoe UI" w:cs="Segoe UI"/>
          <w:sz w:val="18"/>
          <w:szCs w:val="18"/>
        </w:rPr>
      </w:pPr>
      <w:r w:rsidRPr="007E174F">
        <w:rPr>
          <w:rFonts w:ascii="Arial" w:hAnsi="Arial" w:cs="Arial"/>
          <w:color w:val="FF0000"/>
        </w:rPr>
        <w:t> </w:t>
      </w:r>
    </w:p>
    <w:p w14:paraId="3930300B" w14:textId="77777777" w:rsidR="007E174F" w:rsidRPr="007E174F" w:rsidRDefault="007E174F" w:rsidP="00DC100D">
      <w:pPr>
        <w:textAlignment w:val="baseline"/>
        <w:rPr>
          <w:rFonts w:ascii="Segoe UI" w:hAnsi="Segoe UI" w:cs="Segoe UI"/>
          <w:sz w:val="18"/>
          <w:szCs w:val="18"/>
        </w:rPr>
      </w:pPr>
      <w:bookmarkStart w:id="0" w:name="_Hlk55566509"/>
      <w:r w:rsidRPr="007E174F">
        <w:rPr>
          <w:rFonts w:ascii="Arial" w:hAnsi="Arial" w:cs="Arial"/>
          <w:b/>
          <w:bCs/>
          <w:color w:val="000000"/>
        </w:rPr>
        <w:t>Q: </w:t>
      </w:r>
      <w:r w:rsidRPr="007E174F">
        <w:rPr>
          <w:rFonts w:ascii="Arial" w:hAnsi="Arial" w:cs="Arial"/>
          <w:b/>
          <w:bCs/>
          <w:i/>
          <w:iCs/>
          <w:color w:val="000000"/>
        </w:rPr>
        <w:t>Will instructors at University Park and the campuses be able to use their classrooms after the University moves to remote instruction after November 20?</w:t>
      </w:r>
      <w:r w:rsidRPr="007E174F">
        <w:rPr>
          <w:rFonts w:ascii="Arial" w:hAnsi="Arial" w:cs="Arial"/>
          <w:b/>
          <w:bCs/>
          <w:color w:val="000000"/>
        </w:rPr>
        <w:t> </w:t>
      </w:r>
      <w:r w:rsidRPr="007E174F">
        <w:rPr>
          <w:rFonts w:ascii="Arial" w:hAnsi="Arial" w:cs="Arial"/>
          <w:color w:val="000000"/>
        </w:rPr>
        <w:t>  </w:t>
      </w:r>
    </w:p>
    <w:p w14:paraId="612F42D1" w14:textId="77777777" w:rsidR="00B01E89" w:rsidRDefault="00B01E89" w:rsidP="00EA636F">
      <w:pPr>
        <w:rPr>
          <w:rFonts w:ascii="Arial" w:hAnsi="Arial" w:cs="Arial"/>
          <w:b/>
          <w:bCs/>
          <w:color w:val="000000"/>
        </w:rPr>
      </w:pPr>
    </w:p>
    <w:p w14:paraId="08AFF29C" w14:textId="2502381C" w:rsidR="007E174F" w:rsidRPr="007E174F" w:rsidRDefault="007E174F" w:rsidP="00EA636F">
      <w:pPr>
        <w:rPr>
          <w:rFonts w:ascii="Segoe UI" w:hAnsi="Segoe UI" w:cs="Segoe UI"/>
          <w:sz w:val="18"/>
          <w:szCs w:val="18"/>
        </w:rPr>
      </w:pPr>
      <w:r w:rsidRPr="007E174F">
        <w:rPr>
          <w:rFonts w:ascii="Arial" w:hAnsi="Arial" w:cs="Arial"/>
          <w:b/>
          <w:bCs/>
          <w:color w:val="000000"/>
        </w:rPr>
        <w:t>A: </w:t>
      </w:r>
      <w:r w:rsidR="005B6B06">
        <w:rPr>
          <w:rStyle w:val="normaltextrun"/>
          <w:rFonts w:ascii="Arial" w:hAnsi="Arial" w:cs="Arial"/>
        </w:rPr>
        <w:t>At University Park, general purpose classrooms will be closed during the Thanksgiving Break, from November 21 to November 29. General Purpose Classrooms in Thomas, Willard, Boucke, Osmond, and Hammond Buildings will be reopen for student study use on November 30 through the end of Finals Week on December 18. Instructors needing to use classrooms in other buildings, or to reserve a GPC in the five open buildings, should work with their academic scheduler.</w:t>
      </w:r>
      <w:r w:rsidR="00EA636F">
        <w:rPr>
          <w:rStyle w:val="normaltextrun"/>
          <w:rFonts w:ascii="Arial" w:hAnsi="Arial" w:cs="Arial"/>
        </w:rPr>
        <w:t xml:space="preserve"> </w:t>
      </w:r>
      <w:r w:rsidRPr="007E174F">
        <w:rPr>
          <w:rFonts w:ascii="Arial" w:hAnsi="Arial" w:cs="Arial"/>
          <w:color w:val="000000"/>
        </w:rPr>
        <w:t>At the Commonwealth Campuses, general purpose classrooms will remain open to instructors for use after November 20, but instructors should check with local campus officials regarding availability of specific facilities. If an instructor is alone in the classroom, then they do not need to wear a mask. Masks must be worn in the presence of others, and shared equipment such as microphones, keyboards, and other items should be wiped down in accordance with Environmental Health and Safety “</w:t>
      </w:r>
      <w:hyperlink r:id="rId12" w:tgtFrame="_blank" w:history="1">
        <w:r w:rsidRPr="007E174F">
          <w:rPr>
            <w:rFonts w:ascii="Arial" w:hAnsi="Arial" w:cs="Arial"/>
            <w:color w:val="0563C1"/>
            <w:u w:val="single"/>
          </w:rPr>
          <w:t>Guidelines for Cleaning Computer Products</w:t>
        </w:r>
      </w:hyperlink>
      <w:r w:rsidRPr="007E174F">
        <w:rPr>
          <w:rFonts w:ascii="Arial" w:hAnsi="Arial" w:cs="Arial"/>
          <w:color w:val="000000"/>
        </w:rPr>
        <w:t>”. </w:t>
      </w:r>
    </w:p>
    <w:bookmarkEnd w:id="0"/>
    <w:p w14:paraId="5187B3AF" w14:textId="77777777" w:rsidR="00E63306" w:rsidRDefault="00E63306" w:rsidP="5A6A9B5D">
      <w:pPr>
        <w:spacing w:line="252" w:lineRule="auto"/>
        <w:jc w:val="both"/>
        <w:rPr>
          <w:rFonts w:ascii="Arial" w:hAnsi="Arial" w:cs="Arial"/>
          <w:b/>
          <w:bCs/>
        </w:rPr>
      </w:pPr>
    </w:p>
    <w:p w14:paraId="1AE88DDB" w14:textId="34B9A8A6" w:rsidR="002E7EF9" w:rsidRDefault="002E7EF9" w:rsidP="00DC100D">
      <w:pPr>
        <w:spacing w:line="252" w:lineRule="auto"/>
        <w:rPr>
          <w:rFonts w:ascii="Arial" w:hAnsi="Arial" w:cs="Arial"/>
          <w:b/>
          <w:bCs/>
          <w:i/>
          <w:iCs/>
          <w:color w:val="FF0000"/>
        </w:rPr>
      </w:pPr>
      <w:r w:rsidRPr="5A6A9B5D">
        <w:rPr>
          <w:rFonts w:ascii="Arial" w:hAnsi="Arial" w:cs="Arial"/>
          <w:b/>
          <w:bCs/>
        </w:rPr>
        <w:t xml:space="preserve">Q: </w:t>
      </w:r>
      <w:r w:rsidR="6074B730" w:rsidRPr="5A6A9B5D">
        <w:rPr>
          <w:rFonts w:ascii="Arial" w:hAnsi="Arial" w:cs="Arial"/>
          <w:b/>
          <w:bCs/>
          <w:i/>
          <w:iCs/>
        </w:rPr>
        <w:t>Should I travel internationally during the upcoming remote period and/or the semester break?</w:t>
      </w:r>
      <w:r w:rsidR="279BE323" w:rsidRPr="5A6A9B5D">
        <w:rPr>
          <w:rFonts w:ascii="Arial" w:hAnsi="Arial" w:cs="Arial"/>
          <w:b/>
          <w:bCs/>
          <w:i/>
          <w:iCs/>
        </w:rPr>
        <w:t xml:space="preserve"> </w:t>
      </w:r>
    </w:p>
    <w:p w14:paraId="2942E5EE" w14:textId="067B9D40" w:rsidR="002E7EF9" w:rsidRPr="00E00D0E" w:rsidRDefault="002E7EF9" w:rsidP="00DC100D">
      <w:pPr>
        <w:spacing w:line="252" w:lineRule="auto"/>
        <w:contextualSpacing/>
        <w:rPr>
          <w:rFonts w:ascii="Arial" w:hAnsi="Arial" w:cs="Arial"/>
          <w:b/>
          <w:bCs/>
        </w:rPr>
      </w:pPr>
    </w:p>
    <w:p w14:paraId="692AF64A" w14:textId="2D84AD49" w:rsidR="002E7EF9" w:rsidRDefault="002E7EF9" w:rsidP="00DC100D">
      <w:pPr>
        <w:spacing w:line="259" w:lineRule="auto"/>
        <w:rPr>
          <w:rFonts w:ascii="Arial" w:eastAsia="Arial" w:hAnsi="Arial" w:cs="Arial"/>
          <w:b/>
          <w:bCs/>
          <w:color w:val="FF0000"/>
          <w:highlight w:val="yellow"/>
        </w:rPr>
      </w:pPr>
      <w:r w:rsidRPr="6FD18BDE">
        <w:rPr>
          <w:rFonts w:ascii="Arial" w:eastAsia="Arial" w:hAnsi="Arial" w:cs="Arial"/>
          <w:b/>
          <w:bCs/>
        </w:rPr>
        <w:t>A:</w:t>
      </w:r>
      <w:r w:rsidR="2726052F" w:rsidRPr="6FD18BDE">
        <w:rPr>
          <w:rFonts w:ascii="Arial" w:eastAsia="Arial" w:hAnsi="Arial" w:cs="Arial"/>
        </w:rPr>
        <w:t xml:space="preserve"> The </w:t>
      </w:r>
      <w:hyperlink r:id="rId13">
        <w:r w:rsidR="2726052F" w:rsidRPr="6FD18BDE">
          <w:rPr>
            <w:rStyle w:val="Hyperlink"/>
            <w:rFonts w:ascii="Arial" w:eastAsia="Arial" w:hAnsi="Arial" w:cs="Arial"/>
          </w:rPr>
          <w:t>U.S. Department of State</w:t>
        </w:r>
      </w:hyperlink>
      <w:r w:rsidR="2726052F" w:rsidRPr="6FD18BDE">
        <w:rPr>
          <w:rFonts w:ascii="Arial" w:eastAsia="Arial" w:hAnsi="Arial" w:cs="Arial"/>
        </w:rPr>
        <w:t xml:space="preserve"> and the </w:t>
      </w:r>
      <w:hyperlink r:id="rId14">
        <w:r w:rsidR="2726052F" w:rsidRPr="6FD18BDE">
          <w:rPr>
            <w:rStyle w:val="Hyperlink"/>
            <w:rFonts w:ascii="Arial" w:eastAsia="Arial" w:hAnsi="Arial" w:cs="Arial"/>
          </w:rPr>
          <w:t>Centers for Disease Control and Prevention</w:t>
        </w:r>
      </w:hyperlink>
      <w:r w:rsidR="2726052F" w:rsidRPr="6FD18BDE">
        <w:rPr>
          <w:rFonts w:ascii="Arial" w:eastAsia="Arial" w:hAnsi="Arial" w:cs="Arial"/>
        </w:rPr>
        <w:t xml:space="preserve"> have issued international COVID-19 travel advisories and recommend reconsidering or avoiding travel to many destinations. Penn State is extending the same guidance to all students, faculty and staff. If an employee decides to travel internationally for personal reasons during the remote period after November 20 and/or during the holiday break, Penn State’s expectation is that they will return to the U.S. at the beginning of the spring semester. </w:t>
      </w:r>
      <w:r w:rsidR="2726052F" w:rsidRPr="6FD18BDE">
        <w:rPr>
          <w:rFonts w:ascii="Arial" w:eastAsia="Arial" w:hAnsi="Arial" w:cs="Arial"/>
          <w:b/>
          <w:bCs/>
        </w:rPr>
        <w:t xml:space="preserve">While minor travel delays can likely be accommodated, employees who are unable to return to the U.S. by the beginning of the spring semester will not be approved to work remotely from another country and will have to go on unpaid </w:t>
      </w:r>
      <w:r w:rsidR="2726052F" w:rsidRPr="6FD18BDE">
        <w:rPr>
          <w:rFonts w:ascii="Arial" w:eastAsia="Arial" w:hAnsi="Arial" w:cs="Arial"/>
          <w:b/>
          <w:bCs/>
        </w:rPr>
        <w:lastRenderedPageBreak/>
        <w:t>leave until they return to the U.S.</w:t>
      </w:r>
      <w:r w:rsidR="2726052F" w:rsidRPr="6FD18BDE">
        <w:rPr>
          <w:rFonts w:ascii="Arial" w:eastAsia="Arial" w:hAnsi="Arial" w:cs="Arial"/>
          <w:color w:val="000000" w:themeColor="text1"/>
        </w:rPr>
        <w:t xml:space="preserve"> </w:t>
      </w:r>
      <w:r w:rsidR="2726052F" w:rsidRPr="6FD18BDE">
        <w:rPr>
          <w:rFonts w:ascii="Arial" w:eastAsia="Arial" w:hAnsi="Arial" w:cs="Arial"/>
        </w:rPr>
        <w:t xml:space="preserve">Requests to work remotely from another country – even for a short period of time – can create significant tax, regulatory, and other issues for the University and involve complex legal analysis and expenditure of significant amounts of time and resources. </w:t>
      </w:r>
      <w:r w:rsidR="2726052F" w:rsidRPr="6FD18BDE">
        <w:rPr>
          <w:rFonts w:ascii="Arial" w:eastAsia="Arial" w:hAnsi="Arial" w:cs="Arial"/>
          <w:color w:val="000000" w:themeColor="text1"/>
        </w:rPr>
        <w:t xml:space="preserve">All University-affiliated travel continues to be suspended until further notice. If travel is essential (i.e., mission critical), the request must be approved by the unit executive and then screened by the Provost’s office (or Lora Weiss for ARL/Kevin Black for </w:t>
      </w:r>
      <w:r w:rsidR="00750C8E">
        <w:rPr>
          <w:rFonts w:ascii="Arial" w:eastAsia="Arial" w:hAnsi="Arial" w:cs="Arial"/>
          <w:color w:val="000000" w:themeColor="text1"/>
        </w:rPr>
        <w:t xml:space="preserve">the </w:t>
      </w:r>
      <w:r w:rsidR="2726052F" w:rsidRPr="6FD18BDE">
        <w:rPr>
          <w:rFonts w:ascii="Arial" w:eastAsia="Arial" w:hAnsi="Arial" w:cs="Arial"/>
          <w:color w:val="000000" w:themeColor="text1"/>
        </w:rPr>
        <w:t xml:space="preserve">College of Medicine). </w:t>
      </w:r>
      <w:r w:rsidR="002F0EB0" w:rsidRPr="002F0EB0">
        <w:rPr>
          <w:rFonts w:ascii="Arial" w:eastAsia="Arial" w:hAnsi="Arial" w:cs="Arial"/>
          <w:color w:val="000000" w:themeColor="text1"/>
        </w:rPr>
        <w:t>More inform</w:t>
      </w:r>
      <w:r w:rsidR="002F0EB0">
        <w:rPr>
          <w:rFonts w:ascii="Arial" w:eastAsia="Arial" w:hAnsi="Arial" w:cs="Arial"/>
          <w:color w:val="000000" w:themeColor="text1"/>
        </w:rPr>
        <w:t xml:space="preserve">ation is available </w:t>
      </w:r>
      <w:hyperlink r:id="rId15" w:history="1">
        <w:r w:rsidR="002F0EB0" w:rsidRPr="002F0EB0">
          <w:rPr>
            <w:rStyle w:val="Hyperlink"/>
            <w:rFonts w:ascii="Arial" w:eastAsia="Arial" w:hAnsi="Arial" w:cs="Arial"/>
          </w:rPr>
          <w:t>here</w:t>
        </w:r>
      </w:hyperlink>
      <w:r w:rsidR="002F0EB0">
        <w:rPr>
          <w:rFonts w:ascii="Arial" w:eastAsia="Arial" w:hAnsi="Arial" w:cs="Arial"/>
          <w:color w:val="000000" w:themeColor="text1"/>
        </w:rPr>
        <w:t xml:space="preserve">. </w:t>
      </w:r>
    </w:p>
    <w:p w14:paraId="7DFC5B94" w14:textId="472B6746" w:rsidR="4683025E" w:rsidRDefault="4683025E" w:rsidP="00DC100D">
      <w:pPr>
        <w:rPr>
          <w:rFonts w:ascii="Arial" w:eastAsia="Arial" w:hAnsi="Arial" w:cs="Arial"/>
          <w:b/>
          <w:bCs/>
          <w:color w:val="000000" w:themeColor="text1"/>
        </w:rPr>
      </w:pPr>
    </w:p>
    <w:p w14:paraId="4CCFCFA2" w14:textId="3B3D22C9" w:rsidR="02BAFD13" w:rsidRDefault="02BAFD13" w:rsidP="00DC100D">
      <w:pPr>
        <w:rPr>
          <w:rFonts w:ascii="Arial" w:eastAsia="Arial" w:hAnsi="Arial" w:cs="Arial"/>
          <w:b/>
          <w:bCs/>
          <w:color w:val="000000" w:themeColor="text1"/>
        </w:rPr>
      </w:pPr>
      <w:r w:rsidRPr="5E840EA4">
        <w:rPr>
          <w:rFonts w:ascii="Arial" w:eastAsia="Arial" w:hAnsi="Arial" w:cs="Arial"/>
          <w:b/>
          <w:bCs/>
          <w:color w:val="000000" w:themeColor="text1"/>
        </w:rPr>
        <w:t xml:space="preserve">Q: </w:t>
      </w:r>
      <w:r w:rsidRPr="5E840EA4">
        <w:rPr>
          <w:rFonts w:ascii="Arial" w:eastAsia="Arial" w:hAnsi="Arial" w:cs="Arial"/>
          <w:b/>
          <w:bCs/>
          <w:i/>
          <w:iCs/>
          <w:color w:val="000000" w:themeColor="text1"/>
        </w:rPr>
        <w:t>Is there walk-up testing at Pegula this weekend and beyond?</w:t>
      </w:r>
    </w:p>
    <w:p w14:paraId="7C1D7386" w14:textId="603274C7" w:rsidR="21AF8D03" w:rsidRDefault="21AF8D03" w:rsidP="00DC100D">
      <w:pPr>
        <w:rPr>
          <w:rFonts w:ascii="Arial" w:eastAsia="Arial" w:hAnsi="Arial" w:cs="Arial"/>
          <w:b/>
          <w:bCs/>
          <w:i/>
          <w:iCs/>
          <w:color w:val="000000" w:themeColor="text1"/>
        </w:rPr>
      </w:pPr>
    </w:p>
    <w:p w14:paraId="270B7BD5" w14:textId="5E0A0D1C" w:rsidR="6495CADF" w:rsidRDefault="6495CADF" w:rsidP="00DC100D">
      <w:pPr>
        <w:rPr>
          <w:rFonts w:ascii="Arial" w:eastAsia="Arial" w:hAnsi="Arial" w:cs="Arial"/>
          <w:color w:val="000000" w:themeColor="text1"/>
        </w:rPr>
      </w:pPr>
      <w:r w:rsidRPr="5E840EA4">
        <w:rPr>
          <w:rFonts w:ascii="Arial" w:eastAsia="Arial" w:hAnsi="Arial" w:cs="Arial"/>
          <w:b/>
          <w:bCs/>
          <w:color w:val="000000" w:themeColor="text1"/>
        </w:rPr>
        <w:t xml:space="preserve">A: </w:t>
      </w:r>
      <w:r w:rsidRPr="5E840EA4">
        <w:rPr>
          <w:rFonts w:ascii="Arial" w:eastAsia="Arial" w:hAnsi="Arial" w:cs="Arial"/>
          <w:color w:val="000000" w:themeColor="text1"/>
        </w:rPr>
        <w:t>Walk-up testing at Pegula Ice Arena will not be offered this Saturday, November 7, due to the home football game against Maryland. In addition, the hours for walk-up testing will change to noon to 5 p.m. on Sunday, November 8. These adjustments to testing hours are being made as a result of low demand during the season’s first home football weekend.</w:t>
      </w:r>
      <w:r w:rsidR="45FC395D" w:rsidRPr="5E840EA4">
        <w:rPr>
          <w:rFonts w:ascii="Arial" w:eastAsia="Arial" w:hAnsi="Arial" w:cs="Arial"/>
          <w:color w:val="000000" w:themeColor="text1"/>
        </w:rPr>
        <w:t xml:space="preserve"> </w:t>
      </w:r>
      <w:r w:rsidR="390F766C" w:rsidRPr="5E840EA4">
        <w:rPr>
          <w:rFonts w:ascii="Arial" w:eastAsia="Arial" w:hAnsi="Arial" w:cs="Arial"/>
          <w:color w:val="000000" w:themeColor="text1"/>
        </w:rPr>
        <w:t xml:space="preserve">With the start of </w:t>
      </w:r>
      <w:hyperlink r:id="rId16">
        <w:r w:rsidR="390F766C" w:rsidRPr="5E840EA4">
          <w:rPr>
            <w:rStyle w:val="Hyperlink"/>
            <w:rFonts w:ascii="Arial" w:eastAsia="Arial" w:hAnsi="Arial" w:cs="Arial"/>
            <w:color w:val="276BB6"/>
          </w:rPr>
          <w:t>voluntary student departure testing</w:t>
        </w:r>
      </w:hyperlink>
      <w:r w:rsidR="390F766C" w:rsidRPr="5E840EA4">
        <w:rPr>
          <w:rFonts w:ascii="Arial" w:eastAsia="Arial" w:hAnsi="Arial" w:cs="Arial"/>
          <w:color w:val="000000" w:themeColor="text1"/>
        </w:rPr>
        <w:t xml:space="preserve"> on Nov</w:t>
      </w:r>
      <w:r w:rsidR="4910BC09" w:rsidRPr="5E840EA4">
        <w:rPr>
          <w:rFonts w:ascii="Arial" w:eastAsia="Arial" w:hAnsi="Arial" w:cs="Arial"/>
          <w:color w:val="000000" w:themeColor="text1"/>
        </w:rPr>
        <w:t>ember 1</w:t>
      </w:r>
      <w:r w:rsidR="390F766C" w:rsidRPr="5E840EA4">
        <w:rPr>
          <w:rFonts w:ascii="Arial" w:eastAsia="Arial" w:hAnsi="Arial" w:cs="Arial"/>
          <w:color w:val="000000" w:themeColor="text1"/>
        </w:rPr>
        <w:t>2, walk-up virus testing at Pegula for students and employees will close at the end of the day on Nov</w:t>
      </w:r>
      <w:r w:rsidR="5B8C18C4" w:rsidRPr="5E840EA4">
        <w:rPr>
          <w:rFonts w:ascii="Arial" w:eastAsia="Arial" w:hAnsi="Arial" w:cs="Arial"/>
          <w:color w:val="000000" w:themeColor="text1"/>
        </w:rPr>
        <w:t>ember</w:t>
      </w:r>
      <w:r w:rsidR="390F766C" w:rsidRPr="5E840EA4">
        <w:rPr>
          <w:rFonts w:ascii="Arial" w:eastAsia="Arial" w:hAnsi="Arial" w:cs="Arial"/>
          <w:color w:val="000000" w:themeColor="text1"/>
        </w:rPr>
        <w:t xml:space="preserve"> 11.</w:t>
      </w:r>
      <w:r w:rsidR="720A33E2" w:rsidRPr="5E840EA4">
        <w:rPr>
          <w:rFonts w:ascii="Arial" w:eastAsia="Arial" w:hAnsi="Arial" w:cs="Arial"/>
          <w:color w:val="000000" w:themeColor="text1"/>
        </w:rPr>
        <w:t xml:space="preserve"> </w:t>
      </w:r>
    </w:p>
    <w:p w14:paraId="6CEEED2F" w14:textId="3EB89148" w:rsidR="6495CADF" w:rsidRDefault="6495CADF" w:rsidP="00DC100D">
      <w:pPr>
        <w:rPr>
          <w:rFonts w:ascii="Arial" w:eastAsia="Arial" w:hAnsi="Arial" w:cs="Arial"/>
          <w:color w:val="000000" w:themeColor="text1"/>
        </w:rPr>
      </w:pPr>
    </w:p>
    <w:p w14:paraId="6096FD23" w14:textId="74E13F96" w:rsidR="6495CADF" w:rsidRDefault="720A33E2" w:rsidP="00DC100D">
      <w:pPr>
        <w:rPr>
          <w:rFonts w:ascii="Arial" w:eastAsia="Arial" w:hAnsi="Arial" w:cs="Arial"/>
          <w:color w:val="000000" w:themeColor="text1"/>
        </w:rPr>
      </w:pPr>
      <w:r w:rsidRPr="5E840EA4">
        <w:rPr>
          <w:rFonts w:ascii="Arial" w:eastAsia="Arial" w:hAnsi="Arial" w:cs="Arial"/>
          <w:color w:val="000000" w:themeColor="text1"/>
        </w:rPr>
        <w:t xml:space="preserve">Beginning immediately and continuing through the month of November, all faculty and staff employees who are in the ‘Return to Work’ database may take advantage of a new process for voluntary asymptomatic COVID-19 testing. Employees wishing to initiate this process should visit  </w:t>
      </w:r>
      <w:hyperlink r:id="rId17">
        <w:r w:rsidRPr="5E840EA4">
          <w:rPr>
            <w:rStyle w:val="Hyperlink"/>
            <w:rFonts w:ascii="Arial" w:eastAsia="Arial" w:hAnsi="Arial" w:cs="Arial"/>
            <w:color w:val="276BB6"/>
          </w:rPr>
          <w:t>https://vaulthealth.formstack.com/forms/psuemployee</w:t>
        </w:r>
      </w:hyperlink>
      <w:r w:rsidRPr="5E840EA4">
        <w:rPr>
          <w:rFonts w:ascii="Arial" w:eastAsia="Arial" w:hAnsi="Arial" w:cs="Arial"/>
          <w:color w:val="000000" w:themeColor="text1"/>
        </w:rPr>
        <w:t xml:space="preserve">. Test kits will be mailed to home addresses and the test will be completed under virtual observation with Vault Health to complete the process. Read the full FAQ </w:t>
      </w:r>
      <w:hyperlink r:id="rId18">
        <w:r w:rsidRPr="5E840EA4">
          <w:rPr>
            <w:rStyle w:val="Hyperlink"/>
            <w:rFonts w:ascii="Arial" w:eastAsia="Arial" w:hAnsi="Arial" w:cs="Arial"/>
          </w:rPr>
          <w:t>here</w:t>
        </w:r>
      </w:hyperlink>
      <w:r w:rsidRPr="5E840EA4">
        <w:rPr>
          <w:rFonts w:ascii="Arial" w:eastAsia="Arial" w:hAnsi="Arial" w:cs="Arial"/>
          <w:color w:val="000000" w:themeColor="text1"/>
        </w:rPr>
        <w:t>.</w:t>
      </w:r>
    </w:p>
    <w:p w14:paraId="51625058" w14:textId="2EAAE2A1" w:rsidR="21AF8D03" w:rsidRDefault="21AF8D03" w:rsidP="21AF8D03">
      <w:pPr>
        <w:rPr>
          <w:rFonts w:ascii="Arial" w:eastAsia="Arial" w:hAnsi="Arial" w:cs="Arial"/>
          <w:b/>
          <w:bCs/>
          <w:color w:val="000000" w:themeColor="text1"/>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0B29C78D" w14:textId="587B6235" w:rsidR="00EC59BC" w:rsidRPr="00EC59BC" w:rsidRDefault="00EC59BC" w:rsidP="00EC59BC">
      <w:pPr>
        <w:pStyle w:val="ListParagraph"/>
        <w:numPr>
          <w:ilvl w:val="0"/>
          <w:numId w:val="17"/>
        </w:numPr>
        <w:rPr>
          <w:rFonts w:ascii="Arial" w:hAnsi="Arial" w:cs="Arial"/>
        </w:rPr>
      </w:pPr>
      <w:r w:rsidRPr="00EC59BC">
        <w:rPr>
          <w:rFonts w:ascii="Arial" w:hAnsi="Arial" w:cs="Arial"/>
          <w:color w:val="000000"/>
        </w:rPr>
        <w:t xml:space="preserve">Penn State's COVID-19 dashboard has been updated today to reflect the latest available information. Additional details are available </w:t>
      </w:r>
      <w:hyperlink r:id="rId19" w:history="1">
        <w:r w:rsidRPr="00EC59BC">
          <w:rPr>
            <w:rStyle w:val="Hyperlink"/>
            <w:rFonts w:ascii="Arial" w:hAnsi="Arial" w:cs="Arial"/>
          </w:rPr>
          <w:t>here</w:t>
        </w:r>
      </w:hyperlink>
      <w:r w:rsidRPr="00EC59BC">
        <w:rPr>
          <w:rFonts w:ascii="Arial" w:hAnsi="Arial" w:cs="Arial"/>
          <w:color w:val="000000"/>
        </w:rPr>
        <w:t>.</w:t>
      </w:r>
    </w:p>
    <w:p w14:paraId="0C136240" w14:textId="38DB3C13" w:rsidR="6FD18BDE" w:rsidRDefault="6FD18BDE" w:rsidP="6FD18BDE">
      <w:pPr>
        <w:spacing w:line="259" w:lineRule="auto"/>
        <w:rPr>
          <w:rFonts w:ascii="Arial" w:hAnsi="Arial" w:cs="Arial"/>
          <w:color w:val="000000" w:themeColor="text1"/>
        </w:rPr>
      </w:pPr>
    </w:p>
    <w:p w14:paraId="06FF1F3C" w14:textId="18FADBEE" w:rsidR="3DBED3AD" w:rsidRPr="00603473" w:rsidRDefault="00603473" w:rsidP="6FD18BDE">
      <w:pPr>
        <w:pStyle w:val="ListParagraph"/>
        <w:numPr>
          <w:ilvl w:val="0"/>
          <w:numId w:val="1"/>
        </w:numPr>
        <w:spacing w:line="259" w:lineRule="auto"/>
      </w:pPr>
      <w:r>
        <w:rPr>
          <w:rFonts w:ascii="Arial" w:hAnsi="Arial" w:cs="Arial"/>
        </w:rPr>
        <w:t xml:space="preserve">Uncertainties across the world related to the ongoing pandemic – which have made travel difficult in many regions – have led Penn State leaders to </w:t>
      </w:r>
      <w:hyperlink r:id="rId20" w:history="1">
        <w:r w:rsidRPr="00491FB2">
          <w:rPr>
            <w:rStyle w:val="Hyperlink"/>
            <w:rFonts w:ascii="Arial" w:hAnsi="Arial" w:cs="Arial"/>
          </w:rPr>
          <w:t>suspend all University-affiliated international travel until further notice</w:t>
        </w:r>
      </w:hyperlink>
      <w:r>
        <w:rPr>
          <w:rFonts w:ascii="Arial" w:hAnsi="Arial" w:cs="Arial"/>
        </w:rPr>
        <w:t xml:space="preserve">, and to also strongly discourage personal travel abroad by Penn Staters. </w:t>
      </w:r>
    </w:p>
    <w:p w14:paraId="50143DDD" w14:textId="24008448" w:rsidR="79000988" w:rsidRDefault="79000988" w:rsidP="79000988">
      <w:pPr>
        <w:spacing w:line="259" w:lineRule="auto"/>
        <w:rPr>
          <w:rFonts w:ascii="Arial" w:hAnsi="Arial" w:cs="Arial"/>
          <w:color w:val="000000" w:themeColor="text1"/>
        </w:rPr>
      </w:pPr>
    </w:p>
    <w:p w14:paraId="5B39248B" w14:textId="296E5043" w:rsidR="23BE7214" w:rsidRDefault="6EC07C93" w:rsidP="6FD18BDE">
      <w:pPr>
        <w:pStyle w:val="ListParagraph"/>
        <w:numPr>
          <w:ilvl w:val="0"/>
          <w:numId w:val="1"/>
        </w:numPr>
        <w:spacing w:line="259" w:lineRule="auto"/>
        <w:rPr>
          <w:rFonts w:eastAsiaTheme="minorEastAsia"/>
          <w:color w:val="000000" w:themeColor="text1"/>
        </w:rPr>
      </w:pPr>
      <w:r w:rsidRPr="6FD18BDE">
        <w:rPr>
          <w:rFonts w:ascii="Arial" w:hAnsi="Arial" w:cs="Arial"/>
          <w:color w:val="000000" w:themeColor="text1"/>
        </w:rPr>
        <w:t xml:space="preserve">While Penn State gears up for the end of in-person instruction on November 20, instructors have been planning since the beginning of the fall semester for this ‘pivotal’ moment. </w:t>
      </w:r>
      <w:hyperlink r:id="rId21">
        <w:r w:rsidRPr="6FD18BDE">
          <w:rPr>
            <w:rStyle w:val="Hyperlink"/>
            <w:rFonts w:ascii="Arial" w:hAnsi="Arial" w:cs="Arial"/>
          </w:rPr>
          <w:t>This article</w:t>
        </w:r>
      </w:hyperlink>
      <w:r w:rsidRPr="6FD18BDE">
        <w:rPr>
          <w:rFonts w:ascii="Arial" w:hAnsi="Arial" w:cs="Arial"/>
          <w:color w:val="000000" w:themeColor="text1"/>
        </w:rPr>
        <w:t xml:space="preserve"> provides information about how to assist students with the transition, testing for employees, and more.</w:t>
      </w:r>
    </w:p>
    <w:p w14:paraId="0545DEC2" w14:textId="146E72B4" w:rsidR="23BE7214" w:rsidRDefault="23BE7214" w:rsidP="6FD18BDE">
      <w:pPr>
        <w:spacing w:line="259" w:lineRule="auto"/>
        <w:rPr>
          <w:rFonts w:ascii="Arial" w:hAnsi="Arial" w:cs="Arial"/>
          <w:color w:val="000000" w:themeColor="text1"/>
        </w:rPr>
      </w:pPr>
    </w:p>
    <w:p w14:paraId="0F8108C2" w14:textId="336D7195" w:rsidR="23BE7214" w:rsidRDefault="23BE7214" w:rsidP="21AF8D03">
      <w:pPr>
        <w:pStyle w:val="ListParagraph"/>
        <w:numPr>
          <w:ilvl w:val="0"/>
          <w:numId w:val="1"/>
        </w:numPr>
        <w:spacing w:line="259" w:lineRule="auto"/>
        <w:rPr>
          <w:color w:val="000000" w:themeColor="text1"/>
        </w:rPr>
      </w:pPr>
      <w:r w:rsidRPr="6FD18BDE">
        <w:rPr>
          <w:rFonts w:ascii="Arial" w:hAnsi="Arial" w:cs="Arial"/>
          <w:color w:val="000000" w:themeColor="text1"/>
        </w:rPr>
        <w:t xml:space="preserve">In preparation for departure from campuses after in-person instruction ends on November 20, </w:t>
      </w:r>
      <w:hyperlink r:id="rId22">
        <w:r w:rsidRPr="6FD18BDE">
          <w:rPr>
            <w:rStyle w:val="Hyperlink"/>
            <w:rFonts w:ascii="Arial" w:hAnsi="Arial" w:cs="Arial"/>
          </w:rPr>
          <w:t>Penn State has announced an aggressive fall departure plan</w:t>
        </w:r>
      </w:hyperlink>
      <w:r w:rsidRPr="6FD18BDE">
        <w:rPr>
          <w:rFonts w:ascii="Arial" w:hAnsi="Arial" w:cs="Arial"/>
          <w:color w:val="000000" w:themeColor="text1"/>
        </w:rPr>
        <w:t xml:space="preserve"> </w:t>
      </w:r>
      <w:r w:rsidRPr="6FD18BDE">
        <w:rPr>
          <w:rFonts w:ascii="Arial" w:hAnsi="Arial" w:cs="Arial"/>
          <w:color w:val="000000" w:themeColor="text1"/>
        </w:rPr>
        <w:lastRenderedPageBreak/>
        <w:t xml:space="preserve">offering all students COVID-19 testing, at no cost to students. </w:t>
      </w:r>
      <w:r w:rsidR="7F6FA72A" w:rsidRPr="6FD18BDE">
        <w:rPr>
          <w:rFonts w:ascii="Arial" w:hAnsi="Arial" w:cs="Arial"/>
          <w:color w:val="000000" w:themeColor="text1"/>
        </w:rPr>
        <w:t xml:space="preserve">More details about the plan can be found </w:t>
      </w:r>
      <w:hyperlink r:id="rId23">
        <w:r w:rsidR="7F6FA72A" w:rsidRPr="6FD18BDE">
          <w:rPr>
            <w:rStyle w:val="Hyperlink"/>
            <w:rFonts w:ascii="Arial" w:hAnsi="Arial" w:cs="Arial"/>
          </w:rPr>
          <w:t>here</w:t>
        </w:r>
      </w:hyperlink>
      <w:r w:rsidR="7F6FA72A" w:rsidRPr="6FD18BDE">
        <w:rPr>
          <w:rFonts w:ascii="Arial" w:hAnsi="Arial" w:cs="Arial"/>
          <w:color w:val="000000" w:themeColor="text1"/>
        </w:rPr>
        <w:t xml:space="preserve">. </w:t>
      </w:r>
    </w:p>
    <w:p w14:paraId="1D2319BC" w14:textId="773EDD60" w:rsidR="5A6A9B5D" w:rsidRDefault="5A6A9B5D" w:rsidP="5A6A9B5D">
      <w:pPr>
        <w:spacing w:line="259" w:lineRule="auto"/>
        <w:ind w:left="360"/>
        <w:rPr>
          <w:rFonts w:ascii="Arial" w:hAnsi="Arial" w:cs="Arial"/>
          <w:color w:val="000000" w:themeColor="text1"/>
        </w:rPr>
      </w:pPr>
    </w:p>
    <w:p w14:paraId="09F8AF8D" w14:textId="1B75E93D" w:rsidR="606A9682" w:rsidRDefault="606A9682" w:rsidP="5A6A9B5D">
      <w:pPr>
        <w:pStyle w:val="ListParagraph"/>
        <w:numPr>
          <w:ilvl w:val="0"/>
          <w:numId w:val="1"/>
        </w:numPr>
        <w:spacing w:line="259" w:lineRule="auto"/>
        <w:rPr>
          <w:rFonts w:eastAsiaTheme="minorEastAsia"/>
          <w:color w:val="000000" w:themeColor="text1"/>
        </w:rPr>
      </w:pPr>
      <w:r w:rsidRPr="5A6A9B5D">
        <w:rPr>
          <w:rFonts w:ascii="Arial" w:hAnsi="Arial" w:cs="Arial"/>
          <w:color w:val="000000" w:themeColor="text1"/>
        </w:rPr>
        <w:t xml:space="preserve">Penn State IT is asking the University community for </w:t>
      </w:r>
      <w:hyperlink r:id="rId24">
        <w:r w:rsidRPr="5A6A9B5D">
          <w:rPr>
            <w:rStyle w:val="Hyperlink"/>
            <w:rFonts w:ascii="Arial" w:hAnsi="Arial" w:cs="Arial"/>
          </w:rPr>
          <w:t>help growing its pool of available laptops</w:t>
        </w:r>
      </w:hyperlink>
      <w:r w:rsidRPr="5A6A9B5D">
        <w:rPr>
          <w:rFonts w:ascii="Arial" w:hAnsi="Arial" w:cs="Arial"/>
          <w:color w:val="000000" w:themeColor="text1"/>
        </w:rPr>
        <w:t xml:space="preserve"> to loan out to students in need. Only Penn State-owned laptops are eligible for donation.</w:t>
      </w:r>
    </w:p>
    <w:p w14:paraId="4D2445A5" w14:textId="7516A4EB" w:rsidR="11B9B0C4" w:rsidRDefault="11B9B0C4" w:rsidP="11B9B0C4">
      <w:pPr>
        <w:spacing w:line="259" w:lineRule="auto"/>
        <w:rPr>
          <w:rFonts w:ascii="Arial" w:hAnsi="Arial" w:cs="Arial"/>
          <w:color w:val="000000" w:themeColor="text1"/>
        </w:rPr>
      </w:pPr>
    </w:p>
    <w:p w14:paraId="4CF14068" w14:textId="546F815A" w:rsidR="1AAF2BD2" w:rsidRDefault="1AAF2BD2" w:rsidP="11B9B0C4">
      <w:pPr>
        <w:pStyle w:val="ListParagraph"/>
        <w:numPr>
          <w:ilvl w:val="0"/>
          <w:numId w:val="1"/>
        </w:numPr>
        <w:spacing w:line="259" w:lineRule="auto"/>
        <w:rPr>
          <w:color w:val="000000" w:themeColor="text1"/>
        </w:rPr>
      </w:pPr>
      <w:r w:rsidRPr="21AF8D03">
        <w:rPr>
          <w:rFonts w:ascii="Arial" w:hAnsi="Arial" w:cs="Arial"/>
          <w:color w:val="000000" w:themeColor="text1"/>
        </w:rPr>
        <w:t xml:space="preserve">A new Thursday night tradition is starting to take root to </w:t>
      </w:r>
      <w:hyperlink r:id="rId25">
        <w:r w:rsidRPr="00BC5796">
          <w:rPr>
            <w:rStyle w:val="Hyperlink"/>
            <w:rFonts w:ascii="Arial" w:hAnsi="Arial" w:cs="Arial"/>
          </w:rPr>
          <w:t>help Penn State students through their quarantine and isolation time</w:t>
        </w:r>
      </w:hyperlink>
      <w:r w:rsidRPr="21AF8D03">
        <w:rPr>
          <w:rFonts w:ascii="Arial" w:hAnsi="Arial" w:cs="Arial"/>
          <w:color w:val="000000" w:themeColor="text1"/>
        </w:rPr>
        <w:t xml:space="preserve"> at the University Park campus thanks to Lee Kump, the John Leone Dean in the College of Earth and Mineral Sciences, and his wife Michelle. The two pitched the idea of a bingo night via Zoom to suppor</w:t>
      </w:r>
      <w:r w:rsidR="4593E875" w:rsidRPr="21AF8D03">
        <w:rPr>
          <w:rFonts w:ascii="Arial" w:hAnsi="Arial" w:cs="Arial"/>
          <w:color w:val="000000" w:themeColor="text1"/>
        </w:rPr>
        <w:t>t students in quarantine and isolation</w:t>
      </w:r>
      <w:r w:rsidR="7AD9BD8E" w:rsidRPr="21AF8D03">
        <w:rPr>
          <w:rFonts w:ascii="Arial" w:hAnsi="Arial" w:cs="Arial"/>
          <w:color w:val="000000" w:themeColor="text1"/>
        </w:rPr>
        <w:t>, and when given the green light, went to work organizing the event, which includes guest callers and prizes.</w:t>
      </w:r>
    </w:p>
    <w:p w14:paraId="440F8885" w14:textId="370F90EC" w:rsidR="0E19CB79" w:rsidRDefault="0E19CB79" w:rsidP="5E840EA4">
      <w:pPr>
        <w:spacing w:line="259" w:lineRule="auto"/>
        <w:rPr>
          <w:rFonts w:ascii="Arial" w:hAnsi="Arial" w:cs="Arial"/>
          <w:color w:val="000000" w:themeColor="text1"/>
        </w:rPr>
      </w:pPr>
    </w:p>
    <w:p w14:paraId="5F8E9227" w14:textId="664691B2" w:rsidR="524DCC28" w:rsidRDefault="524DCC28" w:rsidP="21AF8D03">
      <w:pPr>
        <w:pStyle w:val="ListParagraph"/>
        <w:numPr>
          <w:ilvl w:val="0"/>
          <w:numId w:val="1"/>
        </w:numPr>
        <w:rPr>
          <w:rFonts w:eastAsiaTheme="minorEastAsia"/>
        </w:rPr>
      </w:pPr>
      <w:r w:rsidRPr="21AF8D03">
        <w:rPr>
          <w:rFonts w:ascii="Arial" w:eastAsia="Arial" w:hAnsi="Arial" w:cs="Arial"/>
        </w:rPr>
        <w:t>After weeks of rehearsals in parking garages, open-sided tents, lecture rooms, Schwab Auditorium and the Pasquerilla Spiritual Center, Penn State choirs will share the results of their work in 30</w:t>
      </w:r>
      <w:r w:rsidR="5AAA583F" w:rsidRPr="21AF8D03">
        <w:rPr>
          <w:rFonts w:ascii="Arial" w:eastAsia="Arial" w:hAnsi="Arial" w:cs="Arial"/>
        </w:rPr>
        <w:t>-</w:t>
      </w:r>
      <w:r w:rsidRPr="21AF8D03">
        <w:rPr>
          <w:rFonts w:ascii="Arial" w:eastAsia="Arial" w:hAnsi="Arial" w:cs="Arial"/>
        </w:rPr>
        <w:t>minute</w:t>
      </w:r>
      <w:r w:rsidR="66E10927" w:rsidRPr="21AF8D03">
        <w:rPr>
          <w:rFonts w:ascii="Arial" w:eastAsia="Arial" w:hAnsi="Arial" w:cs="Arial"/>
        </w:rPr>
        <w:t>,</w:t>
      </w:r>
      <w:r w:rsidRPr="21AF8D03">
        <w:rPr>
          <w:rFonts w:ascii="Arial" w:eastAsia="Arial" w:hAnsi="Arial" w:cs="Arial"/>
        </w:rPr>
        <w:t xml:space="preserve"> socially distanced and masked performances from the School of Music Recital Hall and Pasquerilla Spiritual Center. </w:t>
      </w:r>
      <w:r w:rsidR="19677761" w:rsidRPr="21AF8D03">
        <w:rPr>
          <w:rFonts w:ascii="Arial" w:eastAsia="Arial" w:hAnsi="Arial" w:cs="Arial"/>
        </w:rPr>
        <w:t xml:space="preserve">All concerts can be viewed at the School of Music Livestream link: </w:t>
      </w:r>
      <w:hyperlink r:id="rId26">
        <w:r w:rsidR="19677761" w:rsidRPr="00BC5796">
          <w:rPr>
            <w:rStyle w:val="Hyperlink"/>
            <w:rFonts w:ascii="Arial" w:hAnsi="Arial" w:cs="Arial"/>
          </w:rPr>
          <w:t>https://musicmedia.psu.edu</w:t>
        </w:r>
      </w:hyperlink>
      <w:r w:rsidR="19677761" w:rsidRPr="21AF8D03">
        <w:rPr>
          <w:rFonts w:ascii="Arial" w:eastAsia="Arial" w:hAnsi="Arial" w:cs="Arial"/>
        </w:rPr>
        <w:t xml:space="preserve">. </w:t>
      </w:r>
      <w:r w:rsidRPr="21AF8D03">
        <w:rPr>
          <w:rFonts w:ascii="Arial" w:eastAsia="Arial" w:hAnsi="Arial" w:cs="Arial"/>
        </w:rPr>
        <w:t>Five choirs featuring more than 200 students from all colleges at University Park will be featured as follows:</w:t>
      </w:r>
    </w:p>
    <w:p w14:paraId="12856BD4" w14:textId="40AE4287" w:rsidR="02294565" w:rsidRDefault="02294565" w:rsidP="02294565">
      <w:pPr>
        <w:ind w:firstLine="720"/>
        <w:rPr>
          <w:rFonts w:ascii="Arial" w:eastAsia="Arial" w:hAnsi="Arial" w:cs="Arial"/>
        </w:rPr>
      </w:pPr>
    </w:p>
    <w:p w14:paraId="68CAFC97" w14:textId="32D70BA8" w:rsidR="524DCC28" w:rsidRDefault="524DCC28" w:rsidP="02294565">
      <w:pPr>
        <w:ind w:firstLine="720"/>
        <w:rPr>
          <w:rFonts w:ascii="Arial" w:eastAsia="Arial" w:hAnsi="Arial" w:cs="Arial"/>
        </w:rPr>
      </w:pPr>
      <w:r w:rsidRPr="02294565">
        <w:rPr>
          <w:rFonts w:ascii="Arial" w:eastAsia="Arial" w:hAnsi="Arial" w:cs="Arial"/>
        </w:rPr>
        <w:t>Sunday, November 8</w:t>
      </w:r>
      <w:r w:rsidR="05B88A96" w:rsidRPr="02294565">
        <w:rPr>
          <w:rFonts w:ascii="Arial" w:eastAsia="Arial" w:hAnsi="Arial" w:cs="Arial"/>
        </w:rPr>
        <w:t>:</w:t>
      </w:r>
    </w:p>
    <w:p w14:paraId="68B625D5" w14:textId="0576A95A" w:rsidR="524DCC28" w:rsidRDefault="524DCC28" w:rsidP="02294565">
      <w:pPr>
        <w:pStyle w:val="ListParagraph"/>
        <w:numPr>
          <w:ilvl w:val="1"/>
          <w:numId w:val="1"/>
        </w:numPr>
      </w:pPr>
      <w:r w:rsidRPr="02294565">
        <w:rPr>
          <w:rFonts w:ascii="Arial" w:eastAsia="Arial" w:hAnsi="Arial" w:cs="Arial"/>
        </w:rPr>
        <w:t>2:00-2:30</w:t>
      </w:r>
      <w:r w:rsidR="221EEA7F" w:rsidRPr="02294565">
        <w:rPr>
          <w:rFonts w:ascii="Arial" w:eastAsia="Arial" w:hAnsi="Arial" w:cs="Arial"/>
        </w:rPr>
        <w:t xml:space="preserve"> p.m.,</w:t>
      </w:r>
      <w:r w:rsidRPr="02294565">
        <w:rPr>
          <w:rFonts w:ascii="Arial" w:eastAsia="Arial" w:hAnsi="Arial" w:cs="Arial"/>
        </w:rPr>
        <w:t xml:space="preserve"> Concert Choir (mixed voices), directed by Dr. Christopher Kiver</w:t>
      </w:r>
    </w:p>
    <w:p w14:paraId="53663ACF" w14:textId="3035E1A4" w:rsidR="524DCC28" w:rsidRDefault="524DCC28" w:rsidP="02294565">
      <w:pPr>
        <w:pStyle w:val="ListParagraph"/>
        <w:numPr>
          <w:ilvl w:val="1"/>
          <w:numId w:val="1"/>
        </w:numPr>
        <w:rPr>
          <w:rFonts w:ascii="Arial" w:eastAsia="Arial" w:hAnsi="Arial" w:cs="Arial"/>
        </w:rPr>
      </w:pPr>
      <w:r w:rsidRPr="02294565">
        <w:rPr>
          <w:rFonts w:ascii="Arial" w:eastAsia="Arial" w:hAnsi="Arial" w:cs="Arial"/>
        </w:rPr>
        <w:t>3:30-4:00</w:t>
      </w:r>
      <w:r w:rsidR="4FFAB96E" w:rsidRPr="02294565">
        <w:rPr>
          <w:rFonts w:ascii="Arial" w:eastAsia="Arial" w:hAnsi="Arial" w:cs="Arial"/>
        </w:rPr>
        <w:t xml:space="preserve"> p.m.,</w:t>
      </w:r>
      <w:r w:rsidRPr="02294565">
        <w:rPr>
          <w:rFonts w:ascii="Arial" w:eastAsia="Arial" w:hAnsi="Arial" w:cs="Arial"/>
        </w:rPr>
        <w:t xml:space="preserve"> Glee Club (lower voices), directed by Dr. Christopher Kiver</w:t>
      </w:r>
    </w:p>
    <w:p w14:paraId="23E626A7" w14:textId="546619B6" w:rsidR="524DCC28" w:rsidRDefault="524DCC28" w:rsidP="02294565">
      <w:pPr>
        <w:pStyle w:val="ListParagraph"/>
        <w:numPr>
          <w:ilvl w:val="1"/>
          <w:numId w:val="1"/>
        </w:numPr>
        <w:rPr>
          <w:rFonts w:ascii="Arial" w:eastAsia="Arial" w:hAnsi="Arial" w:cs="Arial"/>
        </w:rPr>
      </w:pPr>
      <w:r w:rsidRPr="02294565">
        <w:rPr>
          <w:rFonts w:ascii="Arial" w:eastAsia="Arial" w:hAnsi="Arial" w:cs="Arial"/>
        </w:rPr>
        <w:t>7:30-8:00</w:t>
      </w:r>
      <w:r w:rsidR="7E018B7E" w:rsidRPr="02294565">
        <w:rPr>
          <w:rFonts w:ascii="Arial" w:eastAsia="Arial" w:hAnsi="Arial" w:cs="Arial"/>
        </w:rPr>
        <w:t xml:space="preserve"> p.m.,</w:t>
      </w:r>
      <w:r w:rsidRPr="02294565">
        <w:rPr>
          <w:rFonts w:ascii="Arial" w:eastAsia="Arial" w:hAnsi="Arial" w:cs="Arial"/>
        </w:rPr>
        <w:t xml:space="preserve"> Essence of Joy (mixed voices), directed by Dr. Anthony Leach</w:t>
      </w:r>
    </w:p>
    <w:p w14:paraId="759C52D0" w14:textId="4F796925" w:rsidR="524DCC28" w:rsidRDefault="524DCC28" w:rsidP="02294565">
      <w:pPr>
        <w:rPr>
          <w:rFonts w:ascii="Arial" w:eastAsia="Arial" w:hAnsi="Arial" w:cs="Arial"/>
        </w:rPr>
      </w:pPr>
    </w:p>
    <w:p w14:paraId="17913826" w14:textId="49F05EEB" w:rsidR="524DCC28" w:rsidRDefault="524DCC28" w:rsidP="02294565">
      <w:pPr>
        <w:ind w:firstLine="720"/>
        <w:rPr>
          <w:rFonts w:ascii="Arial" w:eastAsia="Arial" w:hAnsi="Arial" w:cs="Arial"/>
        </w:rPr>
      </w:pPr>
      <w:r w:rsidRPr="02294565">
        <w:rPr>
          <w:rFonts w:ascii="Arial" w:eastAsia="Arial" w:hAnsi="Arial" w:cs="Arial"/>
        </w:rPr>
        <w:t>Sunday, November 15</w:t>
      </w:r>
    </w:p>
    <w:p w14:paraId="6B54E0A6" w14:textId="47274897" w:rsidR="524DCC28" w:rsidRDefault="524DCC28" w:rsidP="02294565">
      <w:pPr>
        <w:pStyle w:val="ListParagraph"/>
        <w:numPr>
          <w:ilvl w:val="1"/>
          <w:numId w:val="1"/>
        </w:numPr>
        <w:rPr>
          <w:rFonts w:ascii="Arial" w:eastAsia="Arial" w:hAnsi="Arial" w:cs="Arial"/>
        </w:rPr>
      </w:pPr>
      <w:r w:rsidRPr="02294565">
        <w:rPr>
          <w:rFonts w:ascii="Arial" w:eastAsia="Arial" w:hAnsi="Arial" w:cs="Arial"/>
        </w:rPr>
        <w:t>2:00-2:30</w:t>
      </w:r>
      <w:r w:rsidR="0FAB09ED" w:rsidRPr="02294565">
        <w:rPr>
          <w:rFonts w:ascii="Arial" w:eastAsia="Arial" w:hAnsi="Arial" w:cs="Arial"/>
        </w:rPr>
        <w:t xml:space="preserve"> p.m.,</w:t>
      </w:r>
      <w:r w:rsidRPr="02294565">
        <w:rPr>
          <w:rFonts w:ascii="Arial" w:eastAsia="Arial" w:hAnsi="Arial" w:cs="Arial"/>
        </w:rPr>
        <w:t xml:space="preserve"> Oriana Singers (upper voices), directed by Dr. Kathryn Hylton</w:t>
      </w:r>
    </w:p>
    <w:p w14:paraId="06D6FB83" w14:textId="526BB48E" w:rsidR="524DCC28" w:rsidRDefault="524DCC28" w:rsidP="02294565">
      <w:pPr>
        <w:pStyle w:val="ListParagraph"/>
        <w:numPr>
          <w:ilvl w:val="1"/>
          <w:numId w:val="1"/>
        </w:numPr>
        <w:rPr>
          <w:rFonts w:ascii="Arial" w:eastAsia="Arial" w:hAnsi="Arial" w:cs="Arial"/>
        </w:rPr>
      </w:pPr>
      <w:r w:rsidRPr="02294565">
        <w:rPr>
          <w:rFonts w:ascii="Arial" w:eastAsia="Arial" w:hAnsi="Arial" w:cs="Arial"/>
        </w:rPr>
        <w:t>2:40-3:10</w:t>
      </w:r>
      <w:r w:rsidR="3694F1C3" w:rsidRPr="02294565">
        <w:rPr>
          <w:rFonts w:ascii="Arial" w:eastAsia="Arial" w:hAnsi="Arial" w:cs="Arial"/>
        </w:rPr>
        <w:t xml:space="preserve"> p.m.,</w:t>
      </w:r>
      <w:r w:rsidRPr="02294565">
        <w:rPr>
          <w:rFonts w:ascii="Arial" w:eastAsia="Arial" w:hAnsi="Arial" w:cs="Arial"/>
        </w:rPr>
        <w:t xml:space="preserve"> University Choir (mixed voices), directed by Dr. Bryan Nichols</w:t>
      </w:r>
    </w:p>
    <w:p w14:paraId="5B19C09B" w14:textId="7D779B08" w:rsidR="004C4F9E" w:rsidRDefault="004C4F9E" w:rsidP="004C4F9E">
      <w:pPr>
        <w:pStyle w:val="ListParagraph"/>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45270498">
        <w:rPr>
          <w:rFonts w:ascii="Arial" w:eastAsia="Arial" w:hAnsi="Arial" w:cs="Arial"/>
          <w:b/>
          <w:bCs/>
        </w:rPr>
        <w:t>WEBINARS</w:t>
      </w:r>
      <w:r w:rsidR="3A058EBF" w:rsidRPr="45270498">
        <w:rPr>
          <w:rFonts w:ascii="Arial" w:eastAsia="Arial" w:hAnsi="Arial" w:cs="Arial"/>
          <w:b/>
          <w:bCs/>
          <w:color w:val="FF0000"/>
        </w:rPr>
        <w:t xml:space="preserve"> </w:t>
      </w:r>
    </w:p>
    <w:p w14:paraId="4A30AF0F" w14:textId="2B7A6E73" w:rsidR="0097056A" w:rsidRPr="0097056A" w:rsidRDefault="0097056A" w:rsidP="5366CA11">
      <w:pPr>
        <w:pStyle w:val="ListParagraph"/>
        <w:spacing w:line="259" w:lineRule="auto"/>
        <w:rPr>
          <w:rFonts w:ascii="Arial" w:eastAsia="Arial" w:hAnsi="Arial" w:cs="Arial"/>
        </w:rPr>
      </w:pPr>
    </w:p>
    <w:p w14:paraId="1D809DB9" w14:textId="44244A72" w:rsidR="0097056A" w:rsidRDefault="0097056A" w:rsidP="0097056A">
      <w:pPr>
        <w:pStyle w:val="ListParagraph"/>
        <w:numPr>
          <w:ilvl w:val="0"/>
          <w:numId w:val="16"/>
        </w:numPr>
        <w:spacing w:after="120"/>
        <w:contextualSpacing w:val="0"/>
        <w:rPr>
          <w:rFonts w:eastAsiaTheme="minorEastAsia"/>
          <w:color w:val="000000" w:themeColor="text1"/>
        </w:rPr>
      </w:pPr>
      <w:r w:rsidRPr="222DDC04">
        <w:rPr>
          <w:rFonts w:ascii="Arial" w:eastAsia="Arial" w:hAnsi="Arial" w:cs="Arial"/>
          <w:color w:val="000000" w:themeColor="text1"/>
        </w:rPr>
        <w:t>The “Keep Engaging” Fall Webinar Series will be delivered via Zoom from noon to 1 p.m. every Monday through November 16. Upcoming webinars include:</w:t>
      </w:r>
    </w:p>
    <w:p w14:paraId="2A9AAD49" w14:textId="71BB93DC" w:rsidR="0097056A" w:rsidRPr="00BC5796" w:rsidRDefault="0097056A" w:rsidP="2226F054">
      <w:pPr>
        <w:pStyle w:val="ListParagraph"/>
        <w:numPr>
          <w:ilvl w:val="1"/>
          <w:numId w:val="16"/>
        </w:numPr>
        <w:spacing w:line="259" w:lineRule="auto"/>
        <w:rPr>
          <w:rFonts w:ascii="Arial" w:hAnsi="Arial" w:cs="Arial"/>
        </w:rPr>
      </w:pPr>
      <w:r w:rsidRPr="2226F054">
        <w:rPr>
          <w:rFonts w:ascii="Arial" w:eastAsia="Arial" w:hAnsi="Arial" w:cs="Arial"/>
          <w:color w:val="000000" w:themeColor="text1"/>
        </w:rPr>
        <w:t xml:space="preserve">Monday, November 9, 12:00-1:00 p.m., </w:t>
      </w:r>
      <w:hyperlink r:id="rId27">
        <w:r w:rsidRPr="00BC5796">
          <w:rPr>
            <w:rStyle w:val="Hyperlink"/>
            <w:rFonts w:ascii="Arial" w:hAnsi="Arial" w:cs="Arial"/>
          </w:rPr>
          <w:t>Inspiring Social Responsibility through Continued Learning and Dialogue</w:t>
        </w:r>
      </w:hyperlink>
    </w:p>
    <w:p w14:paraId="46E6E873" w14:textId="77777777" w:rsidR="00520693" w:rsidRPr="0097056A" w:rsidRDefault="00520693" w:rsidP="00520693">
      <w:pPr>
        <w:pStyle w:val="ListParagraph"/>
        <w:ind w:left="1440"/>
        <w:rPr>
          <w:rFonts w:eastAsiaTheme="minorEastAsia"/>
          <w:color w:val="000000" w:themeColor="text1"/>
        </w:rPr>
      </w:pPr>
    </w:p>
    <w:p w14:paraId="4328B604" w14:textId="36C3E58A" w:rsidR="6B9FD624" w:rsidRDefault="6B9FD624" w:rsidP="6FD18BDE">
      <w:pPr>
        <w:pStyle w:val="ListParagraph"/>
        <w:numPr>
          <w:ilvl w:val="0"/>
          <w:numId w:val="16"/>
        </w:numPr>
        <w:spacing w:line="259" w:lineRule="auto"/>
        <w:rPr>
          <w:rFonts w:eastAsiaTheme="minorEastAsia"/>
          <w:color w:val="000000" w:themeColor="text1"/>
        </w:rPr>
      </w:pPr>
      <w:r w:rsidRPr="6FD18BDE">
        <w:rPr>
          <w:rFonts w:ascii="Arial" w:hAnsi="Arial" w:cs="Arial"/>
          <w:color w:val="000000" w:themeColor="text1"/>
        </w:rPr>
        <w:t xml:space="preserve">President Eric Barron’s webinar, originally scheduled for October 29, has now been rescheduled for 3 p.m. on Tuesday, November 9, via Zoom. Due to a power </w:t>
      </w:r>
      <w:r w:rsidRPr="6FD18BDE">
        <w:rPr>
          <w:rFonts w:ascii="Arial" w:hAnsi="Arial" w:cs="Arial"/>
          <w:color w:val="000000" w:themeColor="text1"/>
        </w:rPr>
        <w:lastRenderedPageBreak/>
        <w:t xml:space="preserve">outage at Barron’s location on October 29, the webinar was postponed. The webinar will be a Q&amp;A format, and will be accessible via </w:t>
      </w:r>
      <w:hyperlink r:id="rId28">
        <w:r w:rsidRPr="6FD18BDE">
          <w:rPr>
            <w:rStyle w:val="Hyperlink"/>
            <w:rFonts w:ascii="Arial" w:hAnsi="Arial" w:cs="Arial"/>
          </w:rPr>
          <w:t>Zoom</w:t>
        </w:r>
      </w:hyperlink>
      <w:r w:rsidRPr="6FD18BDE">
        <w:rPr>
          <w:rFonts w:ascii="Arial" w:hAnsi="Arial" w:cs="Arial"/>
          <w:color w:val="000000" w:themeColor="text1"/>
        </w:rPr>
        <w:t xml:space="preserve">. </w:t>
      </w:r>
    </w:p>
    <w:p w14:paraId="2F0CF6D6" w14:textId="730239C2" w:rsidR="5A6A9B5D" w:rsidRDefault="5A6A9B5D" w:rsidP="5A6A9B5D">
      <w:pPr>
        <w:spacing w:line="259" w:lineRule="auto"/>
        <w:ind w:left="360"/>
        <w:rPr>
          <w:rFonts w:ascii="Arial" w:hAnsi="Arial" w:cs="Arial"/>
        </w:rPr>
      </w:pPr>
    </w:p>
    <w:p w14:paraId="42038631" w14:textId="4DA1CB2A" w:rsidR="0115A831" w:rsidRDefault="0115A831" w:rsidP="2226F054">
      <w:pPr>
        <w:pStyle w:val="ListParagraph"/>
        <w:numPr>
          <w:ilvl w:val="0"/>
          <w:numId w:val="16"/>
        </w:numPr>
        <w:spacing w:line="259" w:lineRule="auto"/>
        <w:rPr>
          <w:color w:val="000000" w:themeColor="text1"/>
        </w:rPr>
      </w:pPr>
      <w:r w:rsidRPr="2226F054">
        <w:rPr>
          <w:rFonts w:ascii="Arial" w:hAnsi="Arial" w:cs="Arial"/>
        </w:rPr>
        <w:t>Upcoming webinars for instructors at all Penn State campuses include:</w:t>
      </w:r>
    </w:p>
    <w:p w14:paraId="3E2156B9" w14:textId="524178C1" w:rsidR="2226F054" w:rsidRDefault="006A5EF0" w:rsidP="2226F054">
      <w:pPr>
        <w:pStyle w:val="ListParagraph"/>
        <w:numPr>
          <w:ilvl w:val="1"/>
          <w:numId w:val="16"/>
        </w:numPr>
        <w:spacing w:line="259" w:lineRule="auto"/>
        <w:rPr>
          <w:rFonts w:ascii="Arial" w:hAnsi="Arial" w:cs="Arial"/>
          <w:color w:val="000000" w:themeColor="text1"/>
        </w:rPr>
      </w:pPr>
      <w:r w:rsidRPr="006A5EF0">
        <w:rPr>
          <w:rFonts w:ascii="Arial" w:hAnsi="Arial" w:cs="Arial"/>
          <w:color w:val="000000" w:themeColor="text1"/>
        </w:rPr>
        <w:t xml:space="preserve">Thursday, November 12, 11:00 a.m.-12:00 p.m., </w:t>
      </w:r>
      <w:hyperlink r:id="rId29" w:history="1">
        <w:r w:rsidRPr="00BC5796">
          <w:rPr>
            <w:rStyle w:val="Hyperlink"/>
            <w:rFonts w:ascii="Arial" w:hAnsi="Arial" w:cs="Arial"/>
          </w:rPr>
          <w:t>Academic Integrity Panel Discussion</w:t>
        </w:r>
      </w:hyperlink>
    </w:p>
    <w:p w14:paraId="20A39F6B" w14:textId="3BD70E64" w:rsidR="006B1AD5" w:rsidRPr="006A5EF0" w:rsidRDefault="006B1AD5" w:rsidP="2226F054">
      <w:pPr>
        <w:pStyle w:val="ListParagraph"/>
        <w:numPr>
          <w:ilvl w:val="1"/>
          <w:numId w:val="16"/>
        </w:numPr>
        <w:spacing w:line="259" w:lineRule="auto"/>
        <w:rPr>
          <w:rFonts w:ascii="Arial" w:hAnsi="Arial" w:cs="Arial"/>
          <w:color w:val="000000" w:themeColor="text1"/>
        </w:rPr>
      </w:pPr>
      <w:r>
        <w:rPr>
          <w:rFonts w:ascii="Arial" w:hAnsi="Arial" w:cs="Arial"/>
          <w:color w:val="000000" w:themeColor="text1"/>
        </w:rPr>
        <w:t xml:space="preserve">Friday, November 13, 10:00-11:00 a.m., </w:t>
      </w:r>
      <w:hyperlink r:id="rId30" w:history="1">
        <w:r w:rsidRPr="00BC5796">
          <w:rPr>
            <w:rStyle w:val="Hyperlink"/>
            <w:rFonts w:ascii="Arial" w:hAnsi="Arial" w:cs="Arial"/>
          </w:rPr>
          <w:t>Exam Strategies for Remote Delivery</w:t>
        </w:r>
      </w:hyperlink>
    </w:p>
    <w:p w14:paraId="24A9DC68" w14:textId="77777777"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2234B31F" w14:textId="6F0CF2FF" w:rsidR="10231040" w:rsidRDefault="10231040" w:rsidP="5366CA11">
      <w:pPr>
        <w:pStyle w:val="ListParagraph"/>
        <w:numPr>
          <w:ilvl w:val="0"/>
          <w:numId w:val="11"/>
        </w:numPr>
        <w:rPr>
          <w:rFonts w:eastAsiaTheme="minorEastAsia"/>
          <w:color w:val="000000" w:themeColor="text1"/>
        </w:rPr>
      </w:pPr>
      <w:r w:rsidRPr="5366CA11">
        <w:rPr>
          <w:rFonts w:ascii="Arial" w:hAnsi="Arial" w:cs="Arial"/>
          <w:color w:val="000000" w:themeColor="text1"/>
        </w:rPr>
        <w:t xml:space="preserve">After a special meeting on October 29, the Faculty Senate voted to endorse a resolution drafted by student senators requesting the </w:t>
      </w:r>
      <w:hyperlink r:id="rId31">
        <w:r w:rsidRPr="00BC5796">
          <w:rPr>
            <w:rStyle w:val="Hyperlink"/>
            <w:rFonts w:ascii="Arial" w:hAnsi="Arial" w:cs="Arial"/>
          </w:rPr>
          <w:t>reinstatement of an optional alternative grading system</w:t>
        </w:r>
      </w:hyperlink>
      <w:r w:rsidRPr="5366CA11">
        <w:rPr>
          <w:rFonts w:ascii="Arial" w:hAnsi="Arial" w:cs="Arial"/>
          <w:color w:val="000000" w:themeColor="text1"/>
        </w:rPr>
        <w:t xml:space="preserve"> for undergraduate students for the fall semester. The Senate then also voted to reinstate </w:t>
      </w:r>
      <w:hyperlink r:id="rId32" w:anchor="49-70">
        <w:r w:rsidRPr="00BC5796">
          <w:rPr>
            <w:rStyle w:val="Hyperlink"/>
            <w:rFonts w:ascii="Arial" w:hAnsi="Arial" w:cs="Arial"/>
          </w:rPr>
          <w:t>Senate Policy 49-70</w:t>
        </w:r>
      </w:hyperlink>
      <w:r w:rsidRPr="5366CA11">
        <w:rPr>
          <w:rFonts w:ascii="Arial" w:hAnsi="Arial" w:cs="Arial"/>
          <w:color w:val="000000" w:themeColor="text1"/>
        </w:rPr>
        <w:t xml:space="preserve">, which established the alternative grading system implemented during the spring 2020 semester. </w:t>
      </w:r>
    </w:p>
    <w:p w14:paraId="583450CE" w14:textId="08DF8277" w:rsidR="5366CA11" w:rsidRDefault="5366CA11" w:rsidP="5366CA11">
      <w:pPr>
        <w:rPr>
          <w:rFonts w:ascii="Arial" w:eastAsia="Arial" w:hAnsi="Arial" w:cs="Arial"/>
          <w:color w:val="000000" w:themeColor="text1"/>
        </w:rPr>
      </w:pPr>
    </w:p>
    <w:p w14:paraId="6571AAD5" w14:textId="4DA7E4BC" w:rsidR="10231040" w:rsidRDefault="006C7DF7" w:rsidP="5366CA11">
      <w:pPr>
        <w:pStyle w:val="ListParagraph"/>
        <w:numPr>
          <w:ilvl w:val="0"/>
          <w:numId w:val="11"/>
        </w:numPr>
        <w:rPr>
          <w:rFonts w:eastAsiaTheme="minorEastAsia"/>
          <w:color w:val="000000" w:themeColor="text1"/>
        </w:rPr>
      </w:pPr>
      <w:hyperlink r:id="rId33">
        <w:r w:rsidR="10231040" w:rsidRPr="00BC5796">
          <w:rPr>
            <w:rStyle w:val="Hyperlink"/>
            <w:rFonts w:ascii="Arial" w:hAnsi="Arial" w:cs="Arial"/>
          </w:rPr>
          <w:t>Penn State’s overall enrollment for fall 2020 saw only a modest decrease</w:t>
        </w:r>
      </w:hyperlink>
      <w:r w:rsidR="10231040" w:rsidRPr="5366CA11">
        <w:rPr>
          <w:rFonts w:ascii="Arial" w:eastAsia="Arial" w:hAnsi="Arial" w:cs="Arial"/>
          <w:color w:val="000000" w:themeColor="text1"/>
        </w:rPr>
        <w:t xml:space="preserve"> in the past year, positioning the University well ahead of nationwide averages during the COVID-19 pandemic.</w:t>
      </w:r>
    </w:p>
    <w:p w14:paraId="6003F25A" w14:textId="351B715E" w:rsidR="5366CA11" w:rsidRDefault="5366CA11" w:rsidP="5366CA11">
      <w:pPr>
        <w:rPr>
          <w:rFonts w:ascii="Arial" w:hAnsi="Arial" w:cs="Arial"/>
        </w:rPr>
      </w:pPr>
    </w:p>
    <w:p w14:paraId="4C489259" w14:textId="77777777" w:rsidR="004C6C2D" w:rsidRDefault="006C7DF7" w:rsidP="004C6C2D">
      <w:pPr>
        <w:pStyle w:val="ListParagraph"/>
        <w:numPr>
          <w:ilvl w:val="0"/>
          <w:numId w:val="11"/>
        </w:numPr>
        <w:rPr>
          <w:rFonts w:eastAsiaTheme="minorEastAsia"/>
          <w:color w:val="000000" w:themeColor="text1"/>
        </w:rPr>
      </w:pPr>
      <w:hyperlink r:id="rId34">
        <w:r w:rsidR="004C6C2D" w:rsidRPr="00BC5796">
          <w:rPr>
            <w:rStyle w:val="Hyperlink"/>
            <w:rFonts w:ascii="Arial" w:hAnsi="Arial" w:cs="Arial"/>
          </w:rPr>
          <w:t>Penn State is urging all students, faculty and staff</w:t>
        </w:r>
      </w:hyperlink>
      <w:r w:rsidR="004C6C2D" w:rsidRPr="1F4743B7">
        <w:rPr>
          <w:rFonts w:ascii="Arial" w:eastAsia="Arial" w:hAnsi="Arial" w:cs="Arial"/>
          <w:color w:val="000000" w:themeColor="text1"/>
        </w:rPr>
        <w:t xml:space="preserve"> to download and use the Pennsylvania Department of Health’s </w:t>
      </w:r>
      <w:hyperlink r:id="rId35">
        <w:r w:rsidR="004C6C2D" w:rsidRPr="00BC5796">
          <w:rPr>
            <w:rStyle w:val="Hyperlink"/>
            <w:rFonts w:ascii="Arial" w:hAnsi="Arial" w:cs="Arial"/>
          </w:rPr>
          <w:t>COVID Alert PA app</w:t>
        </w:r>
      </w:hyperlink>
      <w:r w:rsidR="004C6C2D" w:rsidRPr="1F4743B7">
        <w:rPr>
          <w:rFonts w:ascii="Arial" w:eastAsia="Arial" w:hAnsi="Arial" w:cs="Arial"/>
          <w:color w:val="000000" w:themeColor="text1"/>
        </w:rPr>
        <w:t xml:space="preserve"> to assist with early detection of possible COVID-19 exposure. The app uses private and anonymous </w:t>
      </w:r>
      <w:hyperlink r:id="rId36">
        <w:r w:rsidR="004C6C2D" w:rsidRPr="00BC5796">
          <w:rPr>
            <w:rStyle w:val="Hyperlink"/>
            <w:rFonts w:ascii="Arial" w:hAnsi="Arial" w:cs="Arial"/>
          </w:rPr>
          <w:t>Exposure Notification System</w:t>
        </w:r>
      </w:hyperlink>
      <w:r w:rsidR="004C6C2D" w:rsidRPr="1F4743B7">
        <w:rPr>
          <w:rFonts w:ascii="Arial" w:eastAsia="Arial" w:hAnsi="Arial" w:cs="Arial"/>
          <w:color w:val="000000" w:themeColor="text1"/>
        </w:rPr>
        <w:t xml:space="preserve"> technology developed by Apple and Google to detect if a user has been in close contact with another app user who later tested positive for COVID-19. </w:t>
      </w:r>
    </w:p>
    <w:p w14:paraId="3FDAE9CF" w14:textId="77777777" w:rsidR="004C6C2D" w:rsidRPr="004C6C2D" w:rsidRDefault="004C6C2D" w:rsidP="004C6C2D">
      <w:pPr>
        <w:pStyle w:val="ListParagraph"/>
        <w:rPr>
          <w:rFonts w:eastAsiaTheme="minorEastAsia"/>
          <w:color w:val="000000" w:themeColor="text1"/>
        </w:rPr>
      </w:pPr>
    </w:p>
    <w:p w14:paraId="2E0FF328" w14:textId="47370877" w:rsidR="001419E8" w:rsidRDefault="001419E8" w:rsidP="006E066E">
      <w:pPr>
        <w:pStyle w:val="ListParagraph"/>
        <w:numPr>
          <w:ilvl w:val="0"/>
          <w:numId w:val="11"/>
        </w:numPr>
        <w:rPr>
          <w:color w:val="000000" w:themeColor="text1"/>
        </w:rPr>
      </w:pPr>
      <w:r w:rsidRPr="70599076">
        <w:rPr>
          <w:rFonts w:ascii="Arial" w:eastAsia="Arial" w:hAnsi="Arial" w:cs="Arial"/>
          <w:color w:val="000000" w:themeColor="text1"/>
        </w:rPr>
        <w:t xml:space="preserve">In appreciation of the efforts of faculty and instructors to support students' learning, all members of Penn State's instructional community, at any location, are invited to attend the virtual </w:t>
      </w:r>
      <w:hyperlink r:id="rId37">
        <w:r w:rsidRPr="00BC5796">
          <w:rPr>
            <w:rStyle w:val="Hyperlink"/>
            <w:rFonts w:ascii="Arial" w:hAnsi="Arial" w:cs="Arial"/>
          </w:rPr>
          <w:t>ITLC Lilly Conference - Enhancing Online, Onsite, and Hybrid Teaching &amp; Learning</w:t>
        </w:r>
      </w:hyperlink>
      <w:r w:rsidRPr="70599076">
        <w:rPr>
          <w:rFonts w:ascii="Arial" w:eastAsia="Arial" w:hAnsi="Arial" w:cs="Arial"/>
          <w:color w:val="000000" w:themeColor="text1"/>
        </w:rPr>
        <w:t>, Nov. 30</w:t>
      </w:r>
      <w:r>
        <w:rPr>
          <w:rFonts w:ascii="Arial" w:eastAsia="Arial" w:hAnsi="Arial" w:cs="Arial"/>
          <w:color w:val="000000" w:themeColor="text1"/>
        </w:rPr>
        <w:t xml:space="preserve"> to </w:t>
      </w:r>
      <w:r w:rsidRPr="70599076">
        <w:rPr>
          <w:rFonts w:ascii="Arial" w:eastAsia="Arial" w:hAnsi="Arial" w:cs="Arial"/>
          <w:color w:val="000000" w:themeColor="text1"/>
        </w:rPr>
        <w:t xml:space="preserve">Dec. 4, 2020. We welcome all full-time faculty, part-time instructors, graduate students, teaching assistants, learning designers, and post-docs, but space is limited! To reserve your spot go to: </w:t>
      </w:r>
      <w:hyperlink r:id="rId38">
        <w:r w:rsidRPr="00BC5796">
          <w:rPr>
            <w:rStyle w:val="Hyperlink"/>
            <w:rFonts w:ascii="Arial" w:hAnsi="Arial" w:cs="Arial"/>
          </w:rPr>
          <w:t>tinyurl.com/LillySignUp</w:t>
        </w:r>
      </w:hyperlink>
      <w:r w:rsidRPr="70599076">
        <w:rPr>
          <w:rFonts w:ascii="Arial" w:eastAsia="Arial" w:hAnsi="Arial" w:cs="Arial"/>
          <w:color w:val="000000" w:themeColor="text1"/>
        </w:rPr>
        <w:t>.</w:t>
      </w:r>
    </w:p>
    <w:p w14:paraId="08FE8891" w14:textId="77777777" w:rsidR="001419E8" w:rsidRPr="001419E8" w:rsidRDefault="001419E8" w:rsidP="001419E8">
      <w:pPr>
        <w:pStyle w:val="ListParagraph"/>
        <w:rPr>
          <w:color w:val="000000" w:themeColor="text1"/>
        </w:rPr>
      </w:pPr>
    </w:p>
    <w:p w14:paraId="2D769B68" w14:textId="21627568" w:rsidR="277F5792" w:rsidRDefault="277F5792" w:rsidP="002C1210">
      <w:pPr>
        <w:pStyle w:val="ListParagraph"/>
        <w:numPr>
          <w:ilvl w:val="0"/>
          <w:numId w:val="9"/>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9">
        <w:r w:rsidRPr="00BC5796">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6C7DF7" w:rsidP="002C1210">
      <w:pPr>
        <w:pStyle w:val="ListParagraph"/>
        <w:numPr>
          <w:ilvl w:val="0"/>
          <w:numId w:val="9"/>
        </w:numPr>
        <w:spacing w:line="259" w:lineRule="auto"/>
        <w:rPr>
          <w:rFonts w:ascii="Arial" w:eastAsia="Arial" w:hAnsi="Arial" w:cs="Arial"/>
        </w:rPr>
      </w:pPr>
      <w:hyperlink r:id="rId40">
        <w:r w:rsidR="00CC07A2" w:rsidRPr="00BC5796">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41">
        <w:r w:rsidR="00555150" w:rsidRPr="00BC5796">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4D5DE4E1" w14:textId="77777777" w:rsidR="00DC100D" w:rsidRDefault="00DC100D"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2D9B46D2" w14:textId="70C84076"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42" w:history="1">
        <w:r w:rsidR="00D335EE" w:rsidRPr="00BC5796">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3" w:history="1">
        <w:r w:rsidR="00DE0700" w:rsidRPr="00BC5796">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4" w:history="1">
        <w:r w:rsidR="005314A0" w:rsidRPr="00BC5796">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5" w:history="1">
        <w:r w:rsidR="005314A0" w:rsidRPr="00BC5796">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6" w:history="1">
        <w:r w:rsidR="003011E5" w:rsidRPr="00BC5796">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7" w:history="1">
        <w:r w:rsidR="00931164" w:rsidRPr="00BC5796">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6"/>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8">
        <w:r w:rsidRPr="00BC5796">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9">
        <w:r w:rsidRPr="00BC5796">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50" w:tgtFrame="_blank" w:history="1">
        <w:r w:rsidRPr="00BC5796">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51" w:history="1">
        <w:r w:rsidRPr="00BC5796">
          <w:rPr>
            <w:rStyle w:val="Hyperlink"/>
            <w:rFonts w:ascii="Arial" w:eastAsia="Arial" w:hAnsi="Arial" w:cs="Arial"/>
          </w:rPr>
          <w:t>“Return to Work</w:t>
        </w:r>
        <w:r w:rsidR="00E328AB" w:rsidRPr="00BC5796">
          <w:rPr>
            <w:rStyle w:val="Hyperlink"/>
            <w:rFonts w:ascii="Arial" w:eastAsia="Arial" w:hAnsi="Arial" w:cs="Arial"/>
          </w:rPr>
          <w:t xml:space="preserve"> on Campus</w:t>
        </w:r>
        <w:r w:rsidRPr="00BC5796">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52" w:history="1">
        <w:r w:rsidRPr="00BC5796">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3" w:history="1">
        <w:r w:rsidRPr="00BC5796">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4" w:tgtFrame="_blank" w:history="1">
        <w:r w:rsidRPr="00BC5796">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5">
        <w:r w:rsidRPr="00BC5796">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6"/>
      <w:head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FD5C" w14:textId="77777777" w:rsidR="006C7DF7" w:rsidRDefault="006C7DF7" w:rsidP="004C0F1C">
      <w:r>
        <w:separator/>
      </w:r>
    </w:p>
  </w:endnote>
  <w:endnote w:type="continuationSeparator" w:id="0">
    <w:p w14:paraId="0816DA28" w14:textId="77777777" w:rsidR="006C7DF7" w:rsidRDefault="006C7DF7" w:rsidP="004C0F1C">
      <w:r>
        <w:continuationSeparator/>
      </w:r>
    </w:p>
  </w:endnote>
  <w:endnote w:type="continuationNotice" w:id="1">
    <w:p w14:paraId="18269B62" w14:textId="77777777" w:rsidR="006C7DF7" w:rsidRDefault="006C7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C3A7F" w14:textId="77777777" w:rsidR="006C7DF7" w:rsidRDefault="006C7DF7" w:rsidP="004C0F1C">
      <w:r>
        <w:separator/>
      </w:r>
    </w:p>
  </w:footnote>
  <w:footnote w:type="continuationSeparator" w:id="0">
    <w:p w14:paraId="5BCFE57A" w14:textId="77777777" w:rsidR="006C7DF7" w:rsidRDefault="006C7DF7" w:rsidP="004C0F1C">
      <w:r>
        <w:continuationSeparator/>
      </w:r>
    </w:p>
  </w:footnote>
  <w:footnote w:type="continuationNotice" w:id="1">
    <w:p w14:paraId="032A0D04" w14:textId="77777777" w:rsidR="006C7DF7" w:rsidRDefault="006C7D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2"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3"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4" w15:restartNumberingAfterBreak="0">
    <w:nsid w:val="119C422E"/>
    <w:multiLevelType w:val="hybridMultilevel"/>
    <w:tmpl w:val="2A5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8"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16"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0"/>
  </w:num>
  <w:num w:numId="5">
    <w:abstractNumId w:val="7"/>
  </w:num>
  <w:num w:numId="6">
    <w:abstractNumId w:val="11"/>
  </w:num>
  <w:num w:numId="7">
    <w:abstractNumId w:val="0"/>
  </w:num>
  <w:num w:numId="8">
    <w:abstractNumId w:val="15"/>
  </w:num>
  <w:num w:numId="9">
    <w:abstractNumId w:val="8"/>
  </w:num>
  <w:num w:numId="10">
    <w:abstractNumId w:val="3"/>
  </w:num>
  <w:num w:numId="11">
    <w:abstractNumId w:val="9"/>
  </w:num>
  <w:num w:numId="12">
    <w:abstractNumId w:val="12"/>
  </w:num>
  <w:num w:numId="13">
    <w:abstractNumId w:val="5"/>
  </w:num>
  <w:num w:numId="14">
    <w:abstractNumId w:val="6"/>
  </w:num>
  <w:num w:numId="15">
    <w:abstractNumId w:val="13"/>
  </w:num>
  <w:num w:numId="16">
    <w:abstractNumId w:val="14"/>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15A10"/>
    <w:rsid w:val="000217B7"/>
    <w:rsid w:val="00022A6E"/>
    <w:rsid w:val="00022AF3"/>
    <w:rsid w:val="00023889"/>
    <w:rsid w:val="00024114"/>
    <w:rsid w:val="00025172"/>
    <w:rsid w:val="00026587"/>
    <w:rsid w:val="00027B61"/>
    <w:rsid w:val="000321E0"/>
    <w:rsid w:val="0003303B"/>
    <w:rsid w:val="0003375A"/>
    <w:rsid w:val="00033CBB"/>
    <w:rsid w:val="00033D66"/>
    <w:rsid w:val="00033F81"/>
    <w:rsid w:val="00034BB5"/>
    <w:rsid w:val="0003650F"/>
    <w:rsid w:val="00037376"/>
    <w:rsid w:val="00037E75"/>
    <w:rsid w:val="0004078B"/>
    <w:rsid w:val="0004128C"/>
    <w:rsid w:val="00042B43"/>
    <w:rsid w:val="0004303E"/>
    <w:rsid w:val="00043705"/>
    <w:rsid w:val="00043C4D"/>
    <w:rsid w:val="000453A3"/>
    <w:rsid w:val="000469D2"/>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7032E"/>
    <w:rsid w:val="000703D1"/>
    <w:rsid w:val="00070A1E"/>
    <w:rsid w:val="000711D7"/>
    <w:rsid w:val="00072453"/>
    <w:rsid w:val="00072639"/>
    <w:rsid w:val="00072B00"/>
    <w:rsid w:val="00073660"/>
    <w:rsid w:val="000742CC"/>
    <w:rsid w:val="00075A13"/>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4DDA"/>
    <w:rsid w:val="000A52AB"/>
    <w:rsid w:val="000A61D8"/>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55E5"/>
    <w:rsid w:val="000F5F3D"/>
    <w:rsid w:val="00102087"/>
    <w:rsid w:val="00102EE6"/>
    <w:rsid w:val="00102F68"/>
    <w:rsid w:val="00103B58"/>
    <w:rsid w:val="00105576"/>
    <w:rsid w:val="001057F5"/>
    <w:rsid w:val="0010759D"/>
    <w:rsid w:val="001133DD"/>
    <w:rsid w:val="0011380C"/>
    <w:rsid w:val="001154B6"/>
    <w:rsid w:val="001155A0"/>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1F7D"/>
    <w:rsid w:val="00293ACD"/>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3C07"/>
    <w:rsid w:val="004A6889"/>
    <w:rsid w:val="004A7EE8"/>
    <w:rsid w:val="004B072C"/>
    <w:rsid w:val="004B6B63"/>
    <w:rsid w:val="004B6D76"/>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310A"/>
    <w:rsid w:val="005E41C3"/>
    <w:rsid w:val="005E5779"/>
    <w:rsid w:val="005E7F10"/>
    <w:rsid w:val="005F1E4E"/>
    <w:rsid w:val="005F2F90"/>
    <w:rsid w:val="005F33EB"/>
    <w:rsid w:val="005F3EFA"/>
    <w:rsid w:val="005F41CD"/>
    <w:rsid w:val="005F438A"/>
    <w:rsid w:val="005F45A6"/>
    <w:rsid w:val="00603473"/>
    <w:rsid w:val="00603FE1"/>
    <w:rsid w:val="00605C8E"/>
    <w:rsid w:val="00605D94"/>
    <w:rsid w:val="00606571"/>
    <w:rsid w:val="00606E4B"/>
    <w:rsid w:val="00610821"/>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3FB4"/>
    <w:rsid w:val="0065553E"/>
    <w:rsid w:val="0065581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DF7"/>
    <w:rsid w:val="006D0100"/>
    <w:rsid w:val="006D03A2"/>
    <w:rsid w:val="006D047B"/>
    <w:rsid w:val="006D23A3"/>
    <w:rsid w:val="006D24BD"/>
    <w:rsid w:val="006D3E97"/>
    <w:rsid w:val="006D71C2"/>
    <w:rsid w:val="006E066E"/>
    <w:rsid w:val="006E2BD1"/>
    <w:rsid w:val="006E35DD"/>
    <w:rsid w:val="006E3CF0"/>
    <w:rsid w:val="006E3FAB"/>
    <w:rsid w:val="006E4C26"/>
    <w:rsid w:val="006E7D10"/>
    <w:rsid w:val="006F1642"/>
    <w:rsid w:val="006F490A"/>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5938"/>
    <w:rsid w:val="00767587"/>
    <w:rsid w:val="00770F94"/>
    <w:rsid w:val="00774511"/>
    <w:rsid w:val="007762D4"/>
    <w:rsid w:val="0077681C"/>
    <w:rsid w:val="007800EA"/>
    <w:rsid w:val="00780F9E"/>
    <w:rsid w:val="00781251"/>
    <w:rsid w:val="0078256E"/>
    <w:rsid w:val="007843B0"/>
    <w:rsid w:val="00786DCA"/>
    <w:rsid w:val="0078704C"/>
    <w:rsid w:val="00791F23"/>
    <w:rsid w:val="00796FAE"/>
    <w:rsid w:val="007A137D"/>
    <w:rsid w:val="007A6D92"/>
    <w:rsid w:val="007B0415"/>
    <w:rsid w:val="007B32C0"/>
    <w:rsid w:val="007B3C74"/>
    <w:rsid w:val="007B3E5D"/>
    <w:rsid w:val="007B5959"/>
    <w:rsid w:val="007B673F"/>
    <w:rsid w:val="007B702D"/>
    <w:rsid w:val="007C10C3"/>
    <w:rsid w:val="007C1786"/>
    <w:rsid w:val="007C17AE"/>
    <w:rsid w:val="007C3828"/>
    <w:rsid w:val="007C3987"/>
    <w:rsid w:val="007C42C0"/>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4F"/>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8FF"/>
    <w:rsid w:val="008C5133"/>
    <w:rsid w:val="008C7F5C"/>
    <w:rsid w:val="008D205C"/>
    <w:rsid w:val="008D4F18"/>
    <w:rsid w:val="008D5260"/>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1D47"/>
    <w:rsid w:val="00952BA1"/>
    <w:rsid w:val="009553E3"/>
    <w:rsid w:val="00956340"/>
    <w:rsid w:val="00956AEA"/>
    <w:rsid w:val="00962E22"/>
    <w:rsid w:val="009631FD"/>
    <w:rsid w:val="0096446C"/>
    <w:rsid w:val="0096457F"/>
    <w:rsid w:val="00964C99"/>
    <w:rsid w:val="00964F45"/>
    <w:rsid w:val="009678D8"/>
    <w:rsid w:val="0096791F"/>
    <w:rsid w:val="0097056A"/>
    <w:rsid w:val="0097205C"/>
    <w:rsid w:val="00973682"/>
    <w:rsid w:val="00976A67"/>
    <w:rsid w:val="009770AA"/>
    <w:rsid w:val="00980AB8"/>
    <w:rsid w:val="0098192A"/>
    <w:rsid w:val="00982893"/>
    <w:rsid w:val="009833E0"/>
    <w:rsid w:val="009857F7"/>
    <w:rsid w:val="00986895"/>
    <w:rsid w:val="0098732B"/>
    <w:rsid w:val="00991DD6"/>
    <w:rsid w:val="0099504F"/>
    <w:rsid w:val="00995260"/>
    <w:rsid w:val="009957D5"/>
    <w:rsid w:val="00996EE2"/>
    <w:rsid w:val="009A787E"/>
    <w:rsid w:val="009A7CF8"/>
    <w:rsid w:val="009B0972"/>
    <w:rsid w:val="009B28F7"/>
    <w:rsid w:val="009B5112"/>
    <w:rsid w:val="009B5A64"/>
    <w:rsid w:val="009C0237"/>
    <w:rsid w:val="009C029D"/>
    <w:rsid w:val="009C28C7"/>
    <w:rsid w:val="009C307D"/>
    <w:rsid w:val="009C3D93"/>
    <w:rsid w:val="009C5BA3"/>
    <w:rsid w:val="009C689E"/>
    <w:rsid w:val="009C6E4F"/>
    <w:rsid w:val="009C766A"/>
    <w:rsid w:val="009D065F"/>
    <w:rsid w:val="009D079F"/>
    <w:rsid w:val="009D0B29"/>
    <w:rsid w:val="009D133D"/>
    <w:rsid w:val="009D1D99"/>
    <w:rsid w:val="009D270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78"/>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5F"/>
    <w:rsid w:val="00BC5796"/>
    <w:rsid w:val="00BC5AC6"/>
    <w:rsid w:val="00BC67B9"/>
    <w:rsid w:val="00BD0CFD"/>
    <w:rsid w:val="00BD11A8"/>
    <w:rsid w:val="00BD122E"/>
    <w:rsid w:val="00BD1D7B"/>
    <w:rsid w:val="00BD1EEF"/>
    <w:rsid w:val="00BD2D6D"/>
    <w:rsid w:val="00BD7BD1"/>
    <w:rsid w:val="00BE0420"/>
    <w:rsid w:val="00BE04C7"/>
    <w:rsid w:val="00BE2EFB"/>
    <w:rsid w:val="00BE4625"/>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272D"/>
    <w:rsid w:val="00CA37DE"/>
    <w:rsid w:val="00CA4CCA"/>
    <w:rsid w:val="00CA4D49"/>
    <w:rsid w:val="00CA54FF"/>
    <w:rsid w:val="00CA5BF6"/>
    <w:rsid w:val="00CA6958"/>
    <w:rsid w:val="00CA79AB"/>
    <w:rsid w:val="00CB1CB8"/>
    <w:rsid w:val="00CB2907"/>
    <w:rsid w:val="00CB304B"/>
    <w:rsid w:val="00CB3167"/>
    <w:rsid w:val="00CB6FD1"/>
    <w:rsid w:val="00CB7696"/>
    <w:rsid w:val="00CB7E03"/>
    <w:rsid w:val="00CC0677"/>
    <w:rsid w:val="00CC07A2"/>
    <w:rsid w:val="00CC0A28"/>
    <w:rsid w:val="00CC189F"/>
    <w:rsid w:val="00CC2A2E"/>
    <w:rsid w:val="00CC36C8"/>
    <w:rsid w:val="00CC4CD5"/>
    <w:rsid w:val="00CC6476"/>
    <w:rsid w:val="00CD0799"/>
    <w:rsid w:val="00CD1337"/>
    <w:rsid w:val="00CD413A"/>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C58"/>
    <w:rsid w:val="00DA0EB3"/>
    <w:rsid w:val="00DA5143"/>
    <w:rsid w:val="00DA58E5"/>
    <w:rsid w:val="00DA6511"/>
    <w:rsid w:val="00DA7832"/>
    <w:rsid w:val="00DB0E0F"/>
    <w:rsid w:val="00DB1C24"/>
    <w:rsid w:val="00DB3C44"/>
    <w:rsid w:val="00DB44A1"/>
    <w:rsid w:val="00DB4E32"/>
    <w:rsid w:val="00DC0C4B"/>
    <w:rsid w:val="00DC100D"/>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7057B"/>
    <w:rsid w:val="00E70A5C"/>
    <w:rsid w:val="00E731D2"/>
    <w:rsid w:val="00E73952"/>
    <w:rsid w:val="00E73E2B"/>
    <w:rsid w:val="00E75DE0"/>
    <w:rsid w:val="00E76333"/>
    <w:rsid w:val="00E7642A"/>
    <w:rsid w:val="00E76EB7"/>
    <w:rsid w:val="00E772D5"/>
    <w:rsid w:val="00E85ACF"/>
    <w:rsid w:val="00E85C24"/>
    <w:rsid w:val="00E86206"/>
    <w:rsid w:val="00E86A8C"/>
    <w:rsid w:val="00E874DE"/>
    <w:rsid w:val="00E87BE9"/>
    <w:rsid w:val="00E90C6D"/>
    <w:rsid w:val="00E914D2"/>
    <w:rsid w:val="00E9193C"/>
    <w:rsid w:val="00E919C1"/>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9E3"/>
    <w:rsid w:val="00EB2723"/>
    <w:rsid w:val="00EB2CA9"/>
    <w:rsid w:val="00EC2BB2"/>
    <w:rsid w:val="00EC2DA6"/>
    <w:rsid w:val="00EC3476"/>
    <w:rsid w:val="00EC3971"/>
    <w:rsid w:val="00EC59BC"/>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65D6"/>
    <w:rsid w:val="00F368C3"/>
    <w:rsid w:val="00F382E4"/>
    <w:rsid w:val="00F40EDC"/>
    <w:rsid w:val="00F41750"/>
    <w:rsid w:val="00F42680"/>
    <w:rsid w:val="00F44295"/>
    <w:rsid w:val="00F4552B"/>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698C41"/>
    <w:rsid w:val="01827EB4"/>
    <w:rsid w:val="0185813A"/>
    <w:rsid w:val="0195146E"/>
    <w:rsid w:val="01A13961"/>
    <w:rsid w:val="01A4BFD3"/>
    <w:rsid w:val="01AA1870"/>
    <w:rsid w:val="01AD6EE7"/>
    <w:rsid w:val="01B1B9DF"/>
    <w:rsid w:val="01B31B86"/>
    <w:rsid w:val="01B6520C"/>
    <w:rsid w:val="01DA15F1"/>
    <w:rsid w:val="01E6EF49"/>
    <w:rsid w:val="01E9E8BE"/>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D9414E"/>
    <w:rsid w:val="02E9D7A1"/>
    <w:rsid w:val="02EC1E09"/>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21B924"/>
    <w:rsid w:val="042DAFDC"/>
    <w:rsid w:val="043F0D0F"/>
    <w:rsid w:val="043FC4D6"/>
    <w:rsid w:val="0442FA1F"/>
    <w:rsid w:val="0444224E"/>
    <w:rsid w:val="04491253"/>
    <w:rsid w:val="044C0C1E"/>
    <w:rsid w:val="044C38C7"/>
    <w:rsid w:val="045C0319"/>
    <w:rsid w:val="045FD30B"/>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9CD9F0"/>
    <w:rsid w:val="059EB3FC"/>
    <w:rsid w:val="05B21059"/>
    <w:rsid w:val="05B37A14"/>
    <w:rsid w:val="05B6F0AE"/>
    <w:rsid w:val="05B88A96"/>
    <w:rsid w:val="05C734AE"/>
    <w:rsid w:val="05C90B5D"/>
    <w:rsid w:val="05C97532"/>
    <w:rsid w:val="05CA5F00"/>
    <w:rsid w:val="05CCE39B"/>
    <w:rsid w:val="05DC5605"/>
    <w:rsid w:val="06183C14"/>
    <w:rsid w:val="063A0A4D"/>
    <w:rsid w:val="063A4A34"/>
    <w:rsid w:val="063E97E9"/>
    <w:rsid w:val="064AC387"/>
    <w:rsid w:val="06906CE9"/>
    <w:rsid w:val="06A26742"/>
    <w:rsid w:val="06A54E23"/>
    <w:rsid w:val="06AF5A19"/>
    <w:rsid w:val="06B8F095"/>
    <w:rsid w:val="06BDBDD5"/>
    <w:rsid w:val="06C53407"/>
    <w:rsid w:val="06D1A785"/>
    <w:rsid w:val="06D5905B"/>
    <w:rsid w:val="06E6307A"/>
    <w:rsid w:val="06F8B98E"/>
    <w:rsid w:val="07140094"/>
    <w:rsid w:val="071D1661"/>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904410E"/>
    <w:rsid w:val="090ABF8A"/>
    <w:rsid w:val="090FA958"/>
    <w:rsid w:val="09197BBF"/>
    <w:rsid w:val="09305A45"/>
    <w:rsid w:val="096130AB"/>
    <w:rsid w:val="09770279"/>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58D67"/>
    <w:rsid w:val="0C97C943"/>
    <w:rsid w:val="0CA5A808"/>
    <w:rsid w:val="0CA70EA4"/>
    <w:rsid w:val="0CA7D0E3"/>
    <w:rsid w:val="0CA7D110"/>
    <w:rsid w:val="0CAD62AE"/>
    <w:rsid w:val="0CC81EBF"/>
    <w:rsid w:val="0CCD5E28"/>
    <w:rsid w:val="0CD08043"/>
    <w:rsid w:val="0CD0C3A8"/>
    <w:rsid w:val="0CDA7F6D"/>
    <w:rsid w:val="0CDEBB9A"/>
    <w:rsid w:val="0CF78BC0"/>
    <w:rsid w:val="0D1302CF"/>
    <w:rsid w:val="0D22D664"/>
    <w:rsid w:val="0D260B4D"/>
    <w:rsid w:val="0D2D9D30"/>
    <w:rsid w:val="0D2F4A8C"/>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9CB79"/>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ED3946"/>
    <w:rsid w:val="0EFB59B6"/>
    <w:rsid w:val="0F0034A1"/>
    <w:rsid w:val="0F11A153"/>
    <w:rsid w:val="0F12E977"/>
    <w:rsid w:val="0F2FAA0B"/>
    <w:rsid w:val="0F3EB0FA"/>
    <w:rsid w:val="0F4FD07A"/>
    <w:rsid w:val="0F62B086"/>
    <w:rsid w:val="0F704270"/>
    <w:rsid w:val="0FAB09ED"/>
    <w:rsid w:val="0FBA3BF3"/>
    <w:rsid w:val="0FD14D16"/>
    <w:rsid w:val="0FD8E3DB"/>
    <w:rsid w:val="0FDC5839"/>
    <w:rsid w:val="0FDDE4D2"/>
    <w:rsid w:val="0FF5CBA5"/>
    <w:rsid w:val="0FF8416F"/>
    <w:rsid w:val="0FFEBDDC"/>
    <w:rsid w:val="10231040"/>
    <w:rsid w:val="102FB0D9"/>
    <w:rsid w:val="10516F8B"/>
    <w:rsid w:val="105CB1C5"/>
    <w:rsid w:val="10696CA6"/>
    <w:rsid w:val="10746F35"/>
    <w:rsid w:val="10910A28"/>
    <w:rsid w:val="10A50515"/>
    <w:rsid w:val="10B54814"/>
    <w:rsid w:val="10CD46F3"/>
    <w:rsid w:val="10CFDD0D"/>
    <w:rsid w:val="10DE9286"/>
    <w:rsid w:val="10E267AE"/>
    <w:rsid w:val="1105FA9A"/>
    <w:rsid w:val="111C136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79843B"/>
    <w:rsid w:val="138A9DAC"/>
    <w:rsid w:val="138F574C"/>
    <w:rsid w:val="1393D8F4"/>
    <w:rsid w:val="139C0950"/>
    <w:rsid w:val="13A60F35"/>
    <w:rsid w:val="13BA4C7F"/>
    <w:rsid w:val="13BE3994"/>
    <w:rsid w:val="13D48559"/>
    <w:rsid w:val="13F51B12"/>
    <w:rsid w:val="13F56DCC"/>
    <w:rsid w:val="13FBECB7"/>
    <w:rsid w:val="14063FB3"/>
    <w:rsid w:val="141FE47F"/>
    <w:rsid w:val="142E6429"/>
    <w:rsid w:val="143A7A63"/>
    <w:rsid w:val="143DCA53"/>
    <w:rsid w:val="143DE564"/>
    <w:rsid w:val="145EAB77"/>
    <w:rsid w:val="1466EA87"/>
    <w:rsid w:val="147FD480"/>
    <w:rsid w:val="14838766"/>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2AB90"/>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B89D1"/>
    <w:rsid w:val="17ED837A"/>
    <w:rsid w:val="17EF729C"/>
    <w:rsid w:val="1817FA09"/>
    <w:rsid w:val="181D6E2B"/>
    <w:rsid w:val="184CB4E0"/>
    <w:rsid w:val="184E675D"/>
    <w:rsid w:val="1852FEAD"/>
    <w:rsid w:val="18732483"/>
    <w:rsid w:val="1873CE95"/>
    <w:rsid w:val="1881953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C21C22"/>
    <w:rsid w:val="19C67526"/>
    <w:rsid w:val="19DBE6CB"/>
    <w:rsid w:val="19DC15B9"/>
    <w:rsid w:val="19DC46CC"/>
    <w:rsid w:val="19F2051E"/>
    <w:rsid w:val="1A153BA2"/>
    <w:rsid w:val="1A32C4B0"/>
    <w:rsid w:val="1A345AEB"/>
    <w:rsid w:val="1A5EE718"/>
    <w:rsid w:val="1A630BC3"/>
    <w:rsid w:val="1A64379A"/>
    <w:rsid w:val="1A6A66D3"/>
    <w:rsid w:val="1A775E69"/>
    <w:rsid w:val="1A917F58"/>
    <w:rsid w:val="1AAE4BA8"/>
    <w:rsid w:val="1AAF2BD2"/>
    <w:rsid w:val="1AB17A02"/>
    <w:rsid w:val="1AC40423"/>
    <w:rsid w:val="1AD5576A"/>
    <w:rsid w:val="1ADC2C98"/>
    <w:rsid w:val="1AE57222"/>
    <w:rsid w:val="1AECFC0D"/>
    <w:rsid w:val="1AF141EC"/>
    <w:rsid w:val="1B015E12"/>
    <w:rsid w:val="1B25C49C"/>
    <w:rsid w:val="1B296132"/>
    <w:rsid w:val="1B2F3B69"/>
    <w:rsid w:val="1B3AE4CA"/>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75D0F0"/>
    <w:rsid w:val="1C86742B"/>
    <w:rsid w:val="1C976AF6"/>
    <w:rsid w:val="1CA4AA23"/>
    <w:rsid w:val="1CA66E1B"/>
    <w:rsid w:val="1CD0CF8B"/>
    <w:rsid w:val="1CD59CA1"/>
    <w:rsid w:val="1CD6EF99"/>
    <w:rsid w:val="1CE0172D"/>
    <w:rsid w:val="1CFAE16E"/>
    <w:rsid w:val="1D11B0EA"/>
    <w:rsid w:val="1D11BA4E"/>
    <w:rsid w:val="1D359597"/>
    <w:rsid w:val="1D372F65"/>
    <w:rsid w:val="1D45C4CB"/>
    <w:rsid w:val="1D911861"/>
    <w:rsid w:val="1D9584D4"/>
    <w:rsid w:val="1DA5DD91"/>
    <w:rsid w:val="1DBE15E0"/>
    <w:rsid w:val="1DCEE099"/>
    <w:rsid w:val="1DE59138"/>
    <w:rsid w:val="1DE9FCE5"/>
    <w:rsid w:val="1DFD8D83"/>
    <w:rsid w:val="1E21B019"/>
    <w:rsid w:val="1E29A5CE"/>
    <w:rsid w:val="1E2C881E"/>
    <w:rsid w:val="1E2F0908"/>
    <w:rsid w:val="1E3B2F49"/>
    <w:rsid w:val="1E4D09CD"/>
    <w:rsid w:val="1E54D749"/>
    <w:rsid w:val="1E671EA7"/>
    <w:rsid w:val="1E7A2FD9"/>
    <w:rsid w:val="1E817C4A"/>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7DEC9E"/>
    <w:rsid w:val="1F98BD0E"/>
    <w:rsid w:val="1FA1A351"/>
    <w:rsid w:val="1FAA5DFF"/>
    <w:rsid w:val="1FAEC246"/>
    <w:rsid w:val="1FC39C7C"/>
    <w:rsid w:val="1FD77679"/>
    <w:rsid w:val="1FEB5CB6"/>
    <w:rsid w:val="1FFAA451"/>
    <w:rsid w:val="1FFAE942"/>
    <w:rsid w:val="200CB9B8"/>
    <w:rsid w:val="2026CDD1"/>
    <w:rsid w:val="20282A3A"/>
    <w:rsid w:val="2028EE59"/>
    <w:rsid w:val="202E547D"/>
    <w:rsid w:val="20321379"/>
    <w:rsid w:val="203362D3"/>
    <w:rsid w:val="206F848E"/>
    <w:rsid w:val="20934703"/>
    <w:rsid w:val="20954377"/>
    <w:rsid w:val="209C6FA3"/>
    <w:rsid w:val="20A06A90"/>
    <w:rsid w:val="20D426A5"/>
    <w:rsid w:val="20F069D4"/>
    <w:rsid w:val="20FAE896"/>
    <w:rsid w:val="21034C2E"/>
    <w:rsid w:val="2104DDCE"/>
    <w:rsid w:val="211BA057"/>
    <w:rsid w:val="212153E7"/>
    <w:rsid w:val="212C0865"/>
    <w:rsid w:val="212D14ED"/>
    <w:rsid w:val="21447B7C"/>
    <w:rsid w:val="2146F831"/>
    <w:rsid w:val="2148DE29"/>
    <w:rsid w:val="214CF838"/>
    <w:rsid w:val="216609A7"/>
    <w:rsid w:val="21984556"/>
    <w:rsid w:val="219D5848"/>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94539"/>
    <w:rsid w:val="23A953D2"/>
    <w:rsid w:val="23AD1188"/>
    <w:rsid w:val="23B1481C"/>
    <w:rsid w:val="23BE7214"/>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B0E82C"/>
    <w:rsid w:val="24BD29B4"/>
    <w:rsid w:val="24C00D85"/>
    <w:rsid w:val="24EC3CA1"/>
    <w:rsid w:val="24F97452"/>
    <w:rsid w:val="2504592E"/>
    <w:rsid w:val="250A8388"/>
    <w:rsid w:val="252873E3"/>
    <w:rsid w:val="252F9ED7"/>
    <w:rsid w:val="253017E7"/>
    <w:rsid w:val="253A9DA3"/>
    <w:rsid w:val="254A23C4"/>
    <w:rsid w:val="255B8784"/>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705BDF"/>
    <w:rsid w:val="277F5792"/>
    <w:rsid w:val="27915F8B"/>
    <w:rsid w:val="2796B8C0"/>
    <w:rsid w:val="279BE323"/>
    <w:rsid w:val="27A49E14"/>
    <w:rsid w:val="27B2FE5E"/>
    <w:rsid w:val="27CEFEFD"/>
    <w:rsid w:val="27EBD48F"/>
    <w:rsid w:val="28056EA2"/>
    <w:rsid w:val="28178D52"/>
    <w:rsid w:val="282A2458"/>
    <w:rsid w:val="28337665"/>
    <w:rsid w:val="283FB977"/>
    <w:rsid w:val="28532A64"/>
    <w:rsid w:val="285AC400"/>
    <w:rsid w:val="287E25C6"/>
    <w:rsid w:val="288E2798"/>
    <w:rsid w:val="2890D8FD"/>
    <w:rsid w:val="289E8D64"/>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B3CFC2"/>
    <w:rsid w:val="29CCECE8"/>
    <w:rsid w:val="29D314EF"/>
    <w:rsid w:val="29E0AEDF"/>
    <w:rsid w:val="29F84A20"/>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2C71B"/>
    <w:rsid w:val="2BB41A3E"/>
    <w:rsid w:val="2BC1193F"/>
    <w:rsid w:val="2BC1E6D9"/>
    <w:rsid w:val="2BD1CF75"/>
    <w:rsid w:val="2BDB56B6"/>
    <w:rsid w:val="2BE174C6"/>
    <w:rsid w:val="2BE90BD2"/>
    <w:rsid w:val="2BF43013"/>
    <w:rsid w:val="2BFD1D4A"/>
    <w:rsid w:val="2C2AEFCD"/>
    <w:rsid w:val="2C2C20F1"/>
    <w:rsid w:val="2C4D5E50"/>
    <w:rsid w:val="2C65D5B6"/>
    <w:rsid w:val="2C6F73CD"/>
    <w:rsid w:val="2C782FF7"/>
    <w:rsid w:val="2C78644B"/>
    <w:rsid w:val="2C86060D"/>
    <w:rsid w:val="2C975DBB"/>
    <w:rsid w:val="2CA2A308"/>
    <w:rsid w:val="2CA4B954"/>
    <w:rsid w:val="2CA65CC8"/>
    <w:rsid w:val="2CB6FD59"/>
    <w:rsid w:val="2CC2281C"/>
    <w:rsid w:val="2CCFADAF"/>
    <w:rsid w:val="2CDF5301"/>
    <w:rsid w:val="2CE9B4B0"/>
    <w:rsid w:val="2CFCBFA6"/>
    <w:rsid w:val="2D13B6C4"/>
    <w:rsid w:val="2D1B7B08"/>
    <w:rsid w:val="2D25C541"/>
    <w:rsid w:val="2D4CB1F7"/>
    <w:rsid w:val="2D624631"/>
    <w:rsid w:val="2D903D1E"/>
    <w:rsid w:val="2D922406"/>
    <w:rsid w:val="2D93B6F6"/>
    <w:rsid w:val="2DA905E4"/>
    <w:rsid w:val="2DB95128"/>
    <w:rsid w:val="2DE663D4"/>
    <w:rsid w:val="2DF20C32"/>
    <w:rsid w:val="2DFA11C7"/>
    <w:rsid w:val="2DFAB1AF"/>
    <w:rsid w:val="2DFD0CE1"/>
    <w:rsid w:val="2E0DCE35"/>
    <w:rsid w:val="2E223C67"/>
    <w:rsid w:val="2E3486E7"/>
    <w:rsid w:val="2E42F2C7"/>
    <w:rsid w:val="2E4C468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2091C4"/>
    <w:rsid w:val="31309BA2"/>
    <w:rsid w:val="314CED36"/>
    <w:rsid w:val="314F4A0A"/>
    <w:rsid w:val="3158C249"/>
    <w:rsid w:val="3182AE71"/>
    <w:rsid w:val="318A5AC8"/>
    <w:rsid w:val="31937845"/>
    <w:rsid w:val="319E8F07"/>
    <w:rsid w:val="31C1DE14"/>
    <w:rsid w:val="31C605AD"/>
    <w:rsid w:val="31CE05BB"/>
    <w:rsid w:val="31EC0518"/>
    <w:rsid w:val="31EC3343"/>
    <w:rsid w:val="320586E5"/>
    <w:rsid w:val="320DDFD8"/>
    <w:rsid w:val="32114F5B"/>
    <w:rsid w:val="32187AEB"/>
    <w:rsid w:val="3220C8DF"/>
    <w:rsid w:val="32360DB1"/>
    <w:rsid w:val="3239FB38"/>
    <w:rsid w:val="3267DA21"/>
    <w:rsid w:val="328E6A13"/>
    <w:rsid w:val="32C6688F"/>
    <w:rsid w:val="32D24E07"/>
    <w:rsid w:val="32E33E12"/>
    <w:rsid w:val="331F457F"/>
    <w:rsid w:val="33268B7E"/>
    <w:rsid w:val="3337FE52"/>
    <w:rsid w:val="3338705C"/>
    <w:rsid w:val="3351EF17"/>
    <w:rsid w:val="3362EB29"/>
    <w:rsid w:val="338B38DA"/>
    <w:rsid w:val="3392C0C7"/>
    <w:rsid w:val="339FB879"/>
    <w:rsid w:val="33BB42F9"/>
    <w:rsid w:val="33C440AE"/>
    <w:rsid w:val="33C6BA82"/>
    <w:rsid w:val="33E4A4CF"/>
    <w:rsid w:val="34038238"/>
    <w:rsid w:val="340FB683"/>
    <w:rsid w:val="3413BBAC"/>
    <w:rsid w:val="3420C7D4"/>
    <w:rsid w:val="3445B120"/>
    <w:rsid w:val="344841DD"/>
    <w:rsid w:val="344C3E75"/>
    <w:rsid w:val="3458AEC3"/>
    <w:rsid w:val="346A600C"/>
    <w:rsid w:val="34814BCB"/>
    <w:rsid w:val="348373A1"/>
    <w:rsid w:val="3486CB9D"/>
    <w:rsid w:val="349068A9"/>
    <w:rsid w:val="3494D113"/>
    <w:rsid w:val="34C2B700"/>
    <w:rsid w:val="34C5321D"/>
    <w:rsid w:val="34E9C533"/>
    <w:rsid w:val="34ED31C2"/>
    <w:rsid w:val="34F18863"/>
    <w:rsid w:val="34F1D566"/>
    <w:rsid w:val="350B9EC7"/>
    <w:rsid w:val="351556F2"/>
    <w:rsid w:val="352C3F7E"/>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FCB9A"/>
    <w:rsid w:val="366A8A00"/>
    <w:rsid w:val="36869997"/>
    <w:rsid w:val="3694F1C3"/>
    <w:rsid w:val="369A4302"/>
    <w:rsid w:val="36AAAF08"/>
    <w:rsid w:val="36C0D7B9"/>
    <w:rsid w:val="36E194F0"/>
    <w:rsid w:val="36E1F9C1"/>
    <w:rsid w:val="36F3937A"/>
    <w:rsid w:val="371C16CC"/>
    <w:rsid w:val="372B5CB8"/>
    <w:rsid w:val="374CF019"/>
    <w:rsid w:val="375203DF"/>
    <w:rsid w:val="375668E5"/>
    <w:rsid w:val="376F7CD0"/>
    <w:rsid w:val="37844DC3"/>
    <w:rsid w:val="3789741C"/>
    <w:rsid w:val="37A3FE21"/>
    <w:rsid w:val="37B585E5"/>
    <w:rsid w:val="37E5D590"/>
    <w:rsid w:val="37E8847D"/>
    <w:rsid w:val="37EAC125"/>
    <w:rsid w:val="37FB63DC"/>
    <w:rsid w:val="3802E3CC"/>
    <w:rsid w:val="3803B036"/>
    <w:rsid w:val="38054A32"/>
    <w:rsid w:val="380F56F0"/>
    <w:rsid w:val="3810BBA7"/>
    <w:rsid w:val="3819B5D9"/>
    <w:rsid w:val="3827F677"/>
    <w:rsid w:val="382FD812"/>
    <w:rsid w:val="38437F7C"/>
    <w:rsid w:val="3857A62E"/>
    <w:rsid w:val="3866A7FF"/>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C2F112"/>
    <w:rsid w:val="39D7F215"/>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5941F0"/>
    <w:rsid w:val="3C629FDD"/>
    <w:rsid w:val="3C6497EF"/>
    <w:rsid w:val="3C8E9576"/>
    <w:rsid w:val="3CC032D9"/>
    <w:rsid w:val="3CDCC8FD"/>
    <w:rsid w:val="3CE5BA42"/>
    <w:rsid w:val="3CE722EB"/>
    <w:rsid w:val="3D08AAC2"/>
    <w:rsid w:val="3D19CFE0"/>
    <w:rsid w:val="3D1E8FD1"/>
    <w:rsid w:val="3D275435"/>
    <w:rsid w:val="3D2F8B21"/>
    <w:rsid w:val="3D3D2483"/>
    <w:rsid w:val="3D4FD599"/>
    <w:rsid w:val="3D60CDC5"/>
    <w:rsid w:val="3D6D787F"/>
    <w:rsid w:val="3D870259"/>
    <w:rsid w:val="3D8ACFF7"/>
    <w:rsid w:val="3DBED3AD"/>
    <w:rsid w:val="3DD91BB8"/>
    <w:rsid w:val="3DF960B6"/>
    <w:rsid w:val="3DFBA41D"/>
    <w:rsid w:val="3E2F5954"/>
    <w:rsid w:val="3E34DA6A"/>
    <w:rsid w:val="3E76C305"/>
    <w:rsid w:val="3E7A5890"/>
    <w:rsid w:val="3E8955FB"/>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39424"/>
    <w:rsid w:val="3F87EEB5"/>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1FCC440"/>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0EECFE"/>
    <w:rsid w:val="4310CA21"/>
    <w:rsid w:val="431CD054"/>
    <w:rsid w:val="431F17ED"/>
    <w:rsid w:val="4339FE8F"/>
    <w:rsid w:val="43457EA8"/>
    <w:rsid w:val="437CBCD7"/>
    <w:rsid w:val="4385E3CC"/>
    <w:rsid w:val="43B16094"/>
    <w:rsid w:val="43BA90E8"/>
    <w:rsid w:val="44086354"/>
    <w:rsid w:val="441EC363"/>
    <w:rsid w:val="446B0344"/>
    <w:rsid w:val="4486707F"/>
    <w:rsid w:val="44A58DDD"/>
    <w:rsid w:val="44BF8EDC"/>
    <w:rsid w:val="44BFC2A0"/>
    <w:rsid w:val="44C8338E"/>
    <w:rsid w:val="44CBD859"/>
    <w:rsid w:val="44CE4736"/>
    <w:rsid w:val="44ECA1BA"/>
    <w:rsid w:val="44EE4F72"/>
    <w:rsid w:val="44F01A7D"/>
    <w:rsid w:val="44F020B5"/>
    <w:rsid w:val="44F4C00B"/>
    <w:rsid w:val="44F70D8A"/>
    <w:rsid w:val="44FC6D73"/>
    <w:rsid w:val="45033A2D"/>
    <w:rsid w:val="4515534F"/>
    <w:rsid w:val="4526B7DE"/>
    <w:rsid w:val="45270498"/>
    <w:rsid w:val="4546D4CD"/>
    <w:rsid w:val="4547EBC7"/>
    <w:rsid w:val="4555E082"/>
    <w:rsid w:val="4557ADD5"/>
    <w:rsid w:val="4572C181"/>
    <w:rsid w:val="45736ED8"/>
    <w:rsid w:val="4587169A"/>
    <w:rsid w:val="458DAEFE"/>
    <w:rsid w:val="4593E875"/>
    <w:rsid w:val="45942CE2"/>
    <w:rsid w:val="45A58B10"/>
    <w:rsid w:val="45A681E3"/>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A2E014"/>
    <w:rsid w:val="46A6DE1A"/>
    <w:rsid w:val="46B22F6D"/>
    <w:rsid w:val="46D073B1"/>
    <w:rsid w:val="46ED5A7F"/>
    <w:rsid w:val="46EF421D"/>
    <w:rsid w:val="46FCAE2D"/>
    <w:rsid w:val="470C8DC7"/>
    <w:rsid w:val="4724BDF0"/>
    <w:rsid w:val="4725BFF0"/>
    <w:rsid w:val="47525019"/>
    <w:rsid w:val="475D9788"/>
    <w:rsid w:val="477D5A06"/>
    <w:rsid w:val="478B8A6C"/>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0BC09"/>
    <w:rsid w:val="491693CB"/>
    <w:rsid w:val="491E18ED"/>
    <w:rsid w:val="492BC5A9"/>
    <w:rsid w:val="49318C69"/>
    <w:rsid w:val="49319E63"/>
    <w:rsid w:val="4938A9F8"/>
    <w:rsid w:val="493992B5"/>
    <w:rsid w:val="494F014E"/>
    <w:rsid w:val="496DB5D7"/>
    <w:rsid w:val="49CEF709"/>
    <w:rsid w:val="49DDD245"/>
    <w:rsid w:val="49F0A26C"/>
    <w:rsid w:val="4A144594"/>
    <w:rsid w:val="4A159A43"/>
    <w:rsid w:val="4A18063C"/>
    <w:rsid w:val="4A31701F"/>
    <w:rsid w:val="4A3BEBF3"/>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1FEE4E"/>
    <w:rsid w:val="4B24A4F6"/>
    <w:rsid w:val="4B277562"/>
    <w:rsid w:val="4B317225"/>
    <w:rsid w:val="4B3DC2F0"/>
    <w:rsid w:val="4B573875"/>
    <w:rsid w:val="4B62FD8F"/>
    <w:rsid w:val="4B67EF3D"/>
    <w:rsid w:val="4B683991"/>
    <w:rsid w:val="4B715FB1"/>
    <w:rsid w:val="4B78A562"/>
    <w:rsid w:val="4B7B6A60"/>
    <w:rsid w:val="4B8706CB"/>
    <w:rsid w:val="4B8B0A59"/>
    <w:rsid w:val="4B8D9391"/>
    <w:rsid w:val="4BA07E65"/>
    <w:rsid w:val="4BC1BA63"/>
    <w:rsid w:val="4BC31840"/>
    <w:rsid w:val="4BC7DFD1"/>
    <w:rsid w:val="4BD4DA99"/>
    <w:rsid w:val="4BEC1FB8"/>
    <w:rsid w:val="4BEEB902"/>
    <w:rsid w:val="4BEEB9A2"/>
    <w:rsid w:val="4C0B25E1"/>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C7C24A"/>
    <w:rsid w:val="4EC8D9AA"/>
    <w:rsid w:val="4ED578C4"/>
    <w:rsid w:val="4EE2D0F1"/>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E13141"/>
    <w:rsid w:val="4FECB621"/>
    <w:rsid w:val="4FFAB96E"/>
    <w:rsid w:val="5003472A"/>
    <w:rsid w:val="5021B3AD"/>
    <w:rsid w:val="503AD443"/>
    <w:rsid w:val="504672B4"/>
    <w:rsid w:val="5047285A"/>
    <w:rsid w:val="504E7435"/>
    <w:rsid w:val="506A9292"/>
    <w:rsid w:val="507DE960"/>
    <w:rsid w:val="509D6D4B"/>
    <w:rsid w:val="50B29092"/>
    <w:rsid w:val="50BCCB5F"/>
    <w:rsid w:val="50D9E5A7"/>
    <w:rsid w:val="50DCF4CF"/>
    <w:rsid w:val="50E8B532"/>
    <w:rsid w:val="50FFF722"/>
    <w:rsid w:val="5101DFDC"/>
    <w:rsid w:val="5118DF54"/>
    <w:rsid w:val="51249671"/>
    <w:rsid w:val="517704BF"/>
    <w:rsid w:val="517D0783"/>
    <w:rsid w:val="519E7256"/>
    <w:rsid w:val="51C3386B"/>
    <w:rsid w:val="51D8224A"/>
    <w:rsid w:val="51D9C15B"/>
    <w:rsid w:val="51E40BC4"/>
    <w:rsid w:val="51F95A3D"/>
    <w:rsid w:val="52218850"/>
    <w:rsid w:val="5229A3D2"/>
    <w:rsid w:val="522BF022"/>
    <w:rsid w:val="5242068C"/>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955034"/>
    <w:rsid w:val="54A24B8A"/>
    <w:rsid w:val="54B9D503"/>
    <w:rsid w:val="54D2CAB9"/>
    <w:rsid w:val="54DD2826"/>
    <w:rsid w:val="551A568A"/>
    <w:rsid w:val="551E17D1"/>
    <w:rsid w:val="5528E384"/>
    <w:rsid w:val="553C5DEE"/>
    <w:rsid w:val="5542E4CB"/>
    <w:rsid w:val="5549FD96"/>
    <w:rsid w:val="554A61BB"/>
    <w:rsid w:val="554C6FFA"/>
    <w:rsid w:val="554FE7E8"/>
    <w:rsid w:val="555AC628"/>
    <w:rsid w:val="5568FBDC"/>
    <w:rsid w:val="557B567C"/>
    <w:rsid w:val="558F4F08"/>
    <w:rsid w:val="559FC232"/>
    <w:rsid w:val="55A14051"/>
    <w:rsid w:val="55B7447F"/>
    <w:rsid w:val="55CF025B"/>
    <w:rsid w:val="55E79340"/>
    <w:rsid w:val="55F518F0"/>
    <w:rsid w:val="55F736FA"/>
    <w:rsid w:val="560457D6"/>
    <w:rsid w:val="560BB8E5"/>
    <w:rsid w:val="560C642A"/>
    <w:rsid w:val="560F0A78"/>
    <w:rsid w:val="562CDB33"/>
    <w:rsid w:val="56391B6D"/>
    <w:rsid w:val="563C2C14"/>
    <w:rsid w:val="56558B92"/>
    <w:rsid w:val="56764FC7"/>
    <w:rsid w:val="5677056C"/>
    <w:rsid w:val="567A4BD3"/>
    <w:rsid w:val="568368B6"/>
    <w:rsid w:val="5686B72B"/>
    <w:rsid w:val="568B7FD1"/>
    <w:rsid w:val="568BC6ED"/>
    <w:rsid w:val="568F77C9"/>
    <w:rsid w:val="56B09F34"/>
    <w:rsid w:val="56BC98AE"/>
    <w:rsid w:val="56C66F8C"/>
    <w:rsid w:val="56CB33C5"/>
    <w:rsid w:val="56D3E1BF"/>
    <w:rsid w:val="56F5B7D0"/>
    <w:rsid w:val="56F9324F"/>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3DA0BE"/>
    <w:rsid w:val="58441B5A"/>
    <w:rsid w:val="58491447"/>
    <w:rsid w:val="58577074"/>
    <w:rsid w:val="586FE1F2"/>
    <w:rsid w:val="5883004A"/>
    <w:rsid w:val="588DCBF8"/>
    <w:rsid w:val="5893BDF5"/>
    <w:rsid w:val="58A7BD24"/>
    <w:rsid w:val="58B838E9"/>
    <w:rsid w:val="58E7A125"/>
    <w:rsid w:val="58EF57AD"/>
    <w:rsid w:val="58F47E3E"/>
    <w:rsid w:val="58F8A099"/>
    <w:rsid w:val="590EB8E6"/>
    <w:rsid w:val="591BB3FE"/>
    <w:rsid w:val="59285461"/>
    <w:rsid w:val="5949AFFD"/>
    <w:rsid w:val="594B2F5A"/>
    <w:rsid w:val="594E455C"/>
    <w:rsid w:val="594E9E86"/>
    <w:rsid w:val="594FF9B6"/>
    <w:rsid w:val="598EEEAA"/>
    <w:rsid w:val="59A6B3E3"/>
    <w:rsid w:val="59B590F4"/>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A5ACD2"/>
    <w:rsid w:val="5AAA583F"/>
    <w:rsid w:val="5AD76B63"/>
    <w:rsid w:val="5AE78E85"/>
    <w:rsid w:val="5AF95559"/>
    <w:rsid w:val="5B0D32BD"/>
    <w:rsid w:val="5B19F46E"/>
    <w:rsid w:val="5B1D6102"/>
    <w:rsid w:val="5B3A049E"/>
    <w:rsid w:val="5B3B8A47"/>
    <w:rsid w:val="5B438156"/>
    <w:rsid w:val="5B54B64E"/>
    <w:rsid w:val="5B62268A"/>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913DE"/>
    <w:rsid w:val="5D6E19A4"/>
    <w:rsid w:val="5D909895"/>
    <w:rsid w:val="5DACBD08"/>
    <w:rsid w:val="5DB1924D"/>
    <w:rsid w:val="5DCC19B7"/>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85164"/>
    <w:rsid w:val="600D9C20"/>
    <w:rsid w:val="600E667D"/>
    <w:rsid w:val="601315F7"/>
    <w:rsid w:val="60217358"/>
    <w:rsid w:val="6036CE62"/>
    <w:rsid w:val="60679A1E"/>
    <w:rsid w:val="606A9682"/>
    <w:rsid w:val="6074B730"/>
    <w:rsid w:val="6096ABF6"/>
    <w:rsid w:val="609FBECF"/>
    <w:rsid w:val="60A68970"/>
    <w:rsid w:val="60A7EDC5"/>
    <w:rsid w:val="60AEEEB0"/>
    <w:rsid w:val="60B91BAC"/>
    <w:rsid w:val="60BF34D3"/>
    <w:rsid w:val="60D8A0DC"/>
    <w:rsid w:val="60E4D40D"/>
    <w:rsid w:val="60FBEA7E"/>
    <w:rsid w:val="6101627D"/>
    <w:rsid w:val="61029B98"/>
    <w:rsid w:val="611806CB"/>
    <w:rsid w:val="611B43E1"/>
    <w:rsid w:val="613832A9"/>
    <w:rsid w:val="6155D380"/>
    <w:rsid w:val="61602C33"/>
    <w:rsid w:val="6162A776"/>
    <w:rsid w:val="61711DF3"/>
    <w:rsid w:val="61741643"/>
    <w:rsid w:val="618CAFA5"/>
    <w:rsid w:val="61A33B6B"/>
    <w:rsid w:val="61A42723"/>
    <w:rsid w:val="61A79476"/>
    <w:rsid w:val="61B5C392"/>
    <w:rsid w:val="61BD88E3"/>
    <w:rsid w:val="61D273C0"/>
    <w:rsid w:val="61E349EC"/>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BFD81D"/>
    <w:rsid w:val="63E4C788"/>
    <w:rsid w:val="6402DAAB"/>
    <w:rsid w:val="6409A2B3"/>
    <w:rsid w:val="6416486A"/>
    <w:rsid w:val="646AC72D"/>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87714B"/>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9FD624"/>
    <w:rsid w:val="6BB5F80F"/>
    <w:rsid w:val="6BCBBF5B"/>
    <w:rsid w:val="6BE75F88"/>
    <w:rsid w:val="6BE9764C"/>
    <w:rsid w:val="6BEAA431"/>
    <w:rsid w:val="6BEE2AD2"/>
    <w:rsid w:val="6BF6F93E"/>
    <w:rsid w:val="6BFBD537"/>
    <w:rsid w:val="6C2648BC"/>
    <w:rsid w:val="6C336E5B"/>
    <w:rsid w:val="6C339BED"/>
    <w:rsid w:val="6C46E6F6"/>
    <w:rsid w:val="6C4A755F"/>
    <w:rsid w:val="6C5F0B78"/>
    <w:rsid w:val="6C771942"/>
    <w:rsid w:val="6C8C9BAE"/>
    <w:rsid w:val="6C9661CF"/>
    <w:rsid w:val="6CA82553"/>
    <w:rsid w:val="6CB62C03"/>
    <w:rsid w:val="6CCB3626"/>
    <w:rsid w:val="6CD23BD0"/>
    <w:rsid w:val="6CE69831"/>
    <w:rsid w:val="6CEC0BF7"/>
    <w:rsid w:val="6CF06133"/>
    <w:rsid w:val="6D01C26E"/>
    <w:rsid w:val="6D079C7E"/>
    <w:rsid w:val="6D099DA2"/>
    <w:rsid w:val="6D229005"/>
    <w:rsid w:val="6D35A5EE"/>
    <w:rsid w:val="6D60C54C"/>
    <w:rsid w:val="6D6A740D"/>
    <w:rsid w:val="6D6E91D2"/>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07C93"/>
    <w:rsid w:val="6EC25D7B"/>
    <w:rsid w:val="6EC7A4C8"/>
    <w:rsid w:val="6ED053E5"/>
    <w:rsid w:val="6EE6ECFC"/>
    <w:rsid w:val="6EEE5245"/>
    <w:rsid w:val="6EF123B3"/>
    <w:rsid w:val="6F0D9488"/>
    <w:rsid w:val="6F0F2210"/>
    <w:rsid w:val="6F340C20"/>
    <w:rsid w:val="6F3E2416"/>
    <w:rsid w:val="6F4F2739"/>
    <w:rsid w:val="6F5798B9"/>
    <w:rsid w:val="6F69FFE1"/>
    <w:rsid w:val="6F6A77BB"/>
    <w:rsid w:val="6F6B73C4"/>
    <w:rsid w:val="6F70979E"/>
    <w:rsid w:val="6F72459B"/>
    <w:rsid w:val="6F7EAE90"/>
    <w:rsid w:val="6F81D77C"/>
    <w:rsid w:val="6F8961DA"/>
    <w:rsid w:val="6F8BE722"/>
    <w:rsid w:val="6FAF3DD0"/>
    <w:rsid w:val="6FB80D1F"/>
    <w:rsid w:val="6FBDC3DC"/>
    <w:rsid w:val="6FBEFA71"/>
    <w:rsid w:val="6FC0F1C8"/>
    <w:rsid w:val="6FD18BDE"/>
    <w:rsid w:val="6FE5FF41"/>
    <w:rsid w:val="6FECD969"/>
    <w:rsid w:val="700269EB"/>
    <w:rsid w:val="7004D534"/>
    <w:rsid w:val="703759ED"/>
    <w:rsid w:val="703CA139"/>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108F416"/>
    <w:rsid w:val="7126BB69"/>
    <w:rsid w:val="71472DEF"/>
    <w:rsid w:val="71541673"/>
    <w:rsid w:val="7154D787"/>
    <w:rsid w:val="7164C565"/>
    <w:rsid w:val="71667509"/>
    <w:rsid w:val="71678EAA"/>
    <w:rsid w:val="71790914"/>
    <w:rsid w:val="7190F064"/>
    <w:rsid w:val="7199565E"/>
    <w:rsid w:val="71DCDAA3"/>
    <w:rsid w:val="71F07CBB"/>
    <w:rsid w:val="71F42389"/>
    <w:rsid w:val="720A33E2"/>
    <w:rsid w:val="721B80DD"/>
    <w:rsid w:val="721B873A"/>
    <w:rsid w:val="722AB2F8"/>
    <w:rsid w:val="7236AD6E"/>
    <w:rsid w:val="72391631"/>
    <w:rsid w:val="723E0A10"/>
    <w:rsid w:val="723E5987"/>
    <w:rsid w:val="724601CD"/>
    <w:rsid w:val="724B5DF4"/>
    <w:rsid w:val="72538D5E"/>
    <w:rsid w:val="7253EA5E"/>
    <w:rsid w:val="7286F517"/>
    <w:rsid w:val="72970A44"/>
    <w:rsid w:val="72AF3236"/>
    <w:rsid w:val="72E5CEC8"/>
    <w:rsid w:val="72E5EE25"/>
    <w:rsid w:val="72FC0FED"/>
    <w:rsid w:val="72FF8B19"/>
    <w:rsid w:val="7306991F"/>
    <w:rsid w:val="73094E42"/>
    <w:rsid w:val="731854A5"/>
    <w:rsid w:val="7318A22D"/>
    <w:rsid w:val="7341275C"/>
    <w:rsid w:val="734479E5"/>
    <w:rsid w:val="736ABE6C"/>
    <w:rsid w:val="736C8B39"/>
    <w:rsid w:val="736FCF7B"/>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EEFC9"/>
    <w:rsid w:val="76014C27"/>
    <w:rsid w:val="76031824"/>
    <w:rsid w:val="76042292"/>
    <w:rsid w:val="7609F52D"/>
    <w:rsid w:val="76178C98"/>
    <w:rsid w:val="76204310"/>
    <w:rsid w:val="76235C79"/>
    <w:rsid w:val="762375D1"/>
    <w:rsid w:val="763243FA"/>
    <w:rsid w:val="76390885"/>
    <w:rsid w:val="7643D5F1"/>
    <w:rsid w:val="764BF0CB"/>
    <w:rsid w:val="767ECC2C"/>
    <w:rsid w:val="769155C0"/>
    <w:rsid w:val="76A3B4D9"/>
    <w:rsid w:val="76AB066E"/>
    <w:rsid w:val="76B2DAB0"/>
    <w:rsid w:val="76D905E4"/>
    <w:rsid w:val="77097850"/>
    <w:rsid w:val="774194C5"/>
    <w:rsid w:val="7741D1A8"/>
    <w:rsid w:val="7748C6E6"/>
    <w:rsid w:val="77507932"/>
    <w:rsid w:val="77571FAC"/>
    <w:rsid w:val="7759ED7E"/>
    <w:rsid w:val="77767196"/>
    <w:rsid w:val="777AF78B"/>
    <w:rsid w:val="7785E201"/>
    <w:rsid w:val="778895E5"/>
    <w:rsid w:val="77DACC03"/>
    <w:rsid w:val="77DB2859"/>
    <w:rsid w:val="77EE2DDC"/>
    <w:rsid w:val="77FF045D"/>
    <w:rsid w:val="78073462"/>
    <w:rsid w:val="78259AA6"/>
    <w:rsid w:val="7834EB2B"/>
    <w:rsid w:val="786999D8"/>
    <w:rsid w:val="786F9CF4"/>
    <w:rsid w:val="789731F1"/>
    <w:rsid w:val="7898A3A9"/>
    <w:rsid w:val="78B4F97D"/>
    <w:rsid w:val="78DEDFE9"/>
    <w:rsid w:val="78E1C5B1"/>
    <w:rsid w:val="78EE7F52"/>
    <w:rsid w:val="78F156C8"/>
    <w:rsid w:val="78FC018F"/>
    <w:rsid w:val="79000988"/>
    <w:rsid w:val="791F4218"/>
    <w:rsid w:val="792681A7"/>
    <w:rsid w:val="793E9622"/>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C3955"/>
    <w:rsid w:val="7B43D6A6"/>
    <w:rsid w:val="7B5BF4FE"/>
    <w:rsid w:val="7B5E5D8C"/>
    <w:rsid w:val="7B67A07E"/>
    <w:rsid w:val="7B68563B"/>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43E367"/>
    <w:rsid w:val="7D5D81AB"/>
    <w:rsid w:val="7D68CBF9"/>
    <w:rsid w:val="7D727F72"/>
    <w:rsid w:val="7D9A60AF"/>
    <w:rsid w:val="7DAFFD0D"/>
    <w:rsid w:val="7DC8BECD"/>
    <w:rsid w:val="7DE46231"/>
    <w:rsid w:val="7DED6E71"/>
    <w:rsid w:val="7E018B7E"/>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A2BB4CC-9CFB-4295-935E-D856320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1.safelinks.protection.outlook.com/?url=https%3A%2F%2Ftravel.state.gov%2Fcontent%2Ftravel%2Fen%2Ftraveladvisories%2Ftraveladvisories.html%2F&amp;data=04%7C01%7Cagc105%40psu.edu%7C60e39983cae94864185208d881d28d74%7C7cf48d453ddb4389a9c1c115526eb52e%7C0%7C0%7C637402088603734432%7CUnknown%7CTWFpbGZsb3d8eyJWIjoiMC4wLjAwMDAiLCJQIjoiV2luMzIiLCJBTiI6Ik1haWwiLCJXVCI6Mn0%3D%7C1000&amp;sdata=rXgWH3RoMCmYkvu8IpklHkl3Q%2F6fDnjvg5b8n1SBumU%3D&amp;reserved=0" TargetMode="External"/><Relationship Id="rId18" Type="http://schemas.openxmlformats.org/officeDocument/2006/relationships/hyperlink" Target="https://news.psu.edu/story/637931/2020/11/05/campus-life/coronavirus-faq-there-walk-testing-pegula-weekend-and-beyond" TargetMode="External"/><Relationship Id="rId26" Type="http://schemas.openxmlformats.org/officeDocument/2006/relationships/hyperlink" Target="https://musicmedia.psu.edu" TargetMode="External"/><Relationship Id="rId39" Type="http://schemas.openxmlformats.org/officeDocument/2006/relationships/hyperlink" Target="https://news.psu.edu/story/631960/2020/09/15/administration/human-resources-announces-three-pronged-approach-2020-flu" TargetMode="External"/><Relationship Id="rId21" Type="http://schemas.openxmlformats.org/officeDocument/2006/relationships/hyperlink" Target="https://news.psu.edu/story/637928/2020/11/05/academics/instructors-transitioning-remote-teaching-aided-tools-and" TargetMode="External"/><Relationship Id="rId34" Type="http://schemas.openxmlformats.org/officeDocument/2006/relationships/hyperlink" Target="https://news.psu.edu/story/636963/2020/10/27/campus-life/penn-state-community-urged-download-and-use-covid-alert-pa-app" TargetMode="External"/><Relationship Id="rId42" Type="http://schemas.openxmlformats.org/officeDocument/2006/relationships/hyperlink" Target="https://virusinfo.psu.edu/back-to-state" TargetMode="External"/><Relationship Id="rId47" Type="http://schemas.openxmlformats.org/officeDocument/2006/relationships/hyperlink" Target="https://keepteaching.psu.edu/webinars/" TargetMode="External"/><Relationship Id="rId50" Type="http://schemas.openxmlformats.org/officeDocument/2006/relationships/hyperlink" Target="https://hr.psu.edu/covid-19-coronavirus" TargetMode="External"/><Relationship Id="rId55" Type="http://schemas.openxmlformats.org/officeDocument/2006/relationships/hyperlink" Target="https://covid-19.ssri.psu.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7902/2020/11/05/university-urges-covid-19-testing-students-prior-returning-home" TargetMode="External"/><Relationship Id="rId29" Type="http://schemas.openxmlformats.org/officeDocument/2006/relationships/hyperlink" Target="https://keepteaching.psu.edu/webinars/academic-integrity-panel-discussion/"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37650/2020/11/03/academics/penn-state-it-seeks-laptop-donations-loaner-program" TargetMode="External"/><Relationship Id="rId32" Type="http://schemas.openxmlformats.org/officeDocument/2006/relationships/hyperlink" Target="https://senate.psu.edu/policies-and-rules-for-undergraduate-students/47-00-48-00-and-49-00-grades/" TargetMode="External"/><Relationship Id="rId37" Type="http://schemas.openxmlformats.org/officeDocument/2006/relationships/hyperlink" Target="https://nam01.safelinks.protection.outlook.com/?url=https%3A%2F%2Fwww.itlclillyonline.com%2F&amp;data=04%7C01%7Cagc105%40psu.edu%7C5f1fdb4d60714cf6fe6908d8745ca3f5%7C7cf48d453ddb4389a9c1c115526eb52e%7C0%7C0%7C637387288517401775%7CUnknown%7CTWFpbGZsb3d8eyJWIjoiMC4wLjAwMDAiLCJQIjoiV2luMzIiLCJBTiI6Ik1haWwiLCJXVCI6Mn0%3D%7C1000&amp;sdata=NawFPLxrXFrQNneRt1RDnifpneUULAMb96mBrHjPPdM%3D&amp;reserved=0" TargetMode="External"/><Relationship Id="rId40" Type="http://schemas.openxmlformats.org/officeDocument/2006/relationships/hyperlink" Target="https://news.psu.edu/story/628322/2020/08/13/academics/penn-state-faculty-can-still-submit-questions-about-return" TargetMode="External"/><Relationship Id="rId45" Type="http://schemas.openxmlformats.org/officeDocument/2006/relationships/hyperlink" Target="https://keeplearning.psu.edu/" TargetMode="External"/><Relationship Id="rId53" Type="http://schemas.openxmlformats.org/officeDocument/2006/relationships/hyperlink" Target="https://virusinfo.psu.edu/stay-well"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news.psu.edu/story/638114/2020/11/06/campus-life/116-penn-state-covid-19-dashboard-upda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1.safelinks.protection.outlook.com/?url=https%3A%2F%2Fwww.cdc.gov%2Fcoronavirus%2F2019-ncov%2Ftravelers%2Fmap-and-travel-notices.html&amp;data=04%7C01%7Cagc105%40psu.edu%7C60e39983cae94864185208d881d28d74%7C7cf48d453ddb4389a9c1c115526eb52e%7C0%7C0%7C637402088603744392%7CUnknown%7CTWFpbGZsb3d8eyJWIjoiMC4wLjAwMDAiLCJQIjoiV2luMzIiLCJBTiI6Ik1haWwiLCJXVCI6Mn0%3D%7C1000&amp;sdata=z7q1a10sXdMTFMWHB5N1MqQ6OicPseSdspnS0dTvN1g%3D&amp;reserved=0" TargetMode="External"/><Relationship Id="rId22" Type="http://schemas.openxmlformats.org/officeDocument/2006/relationships/hyperlink" Target="https://news.psu.edu/story/637902/2020/11/05/campus-life/university-urges-covid-19-testing-students-prior-returning-home" TargetMode="External"/><Relationship Id="rId27" Type="http://schemas.openxmlformats.org/officeDocument/2006/relationships/hyperlink" Target="https://keepteaching.psu.edu/webinars/keeping-engaging-series-inspiring-social-responsibility-through-continued-learning-and-dialogue/" TargetMode="External"/><Relationship Id="rId30" Type="http://schemas.openxmlformats.org/officeDocument/2006/relationships/hyperlink" Target="https://keepteaching.psu.edu/webinars/exam-strategies-for-remote-delivery/" TargetMode="External"/><Relationship Id="rId35" Type="http://schemas.openxmlformats.org/officeDocument/2006/relationships/hyperlink" Target="https://www.pa.gov/covid/covid-alert-pa/" TargetMode="External"/><Relationship Id="rId43" Type="http://schemas.openxmlformats.org/officeDocument/2006/relationships/hyperlink" Target="https://virusinfo.psu.edu/faq/topic/back-to-state" TargetMode="External"/><Relationship Id="rId48" Type="http://schemas.openxmlformats.org/officeDocument/2006/relationships/hyperlink" Target="https://virusinfo.psu.edu/covid-19-dashboard"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sites.psu.edu/returntowork/" TargetMode="External"/><Relationship Id="rId3" Type="http://schemas.openxmlformats.org/officeDocument/2006/relationships/customXml" Target="../customXml/item3.xml"/><Relationship Id="rId12" Type="http://schemas.openxmlformats.org/officeDocument/2006/relationships/hyperlink" Target="https://ehs.psu.edu/sites/ehs/files/cleaningguidance-computers.pdf" TargetMode="External"/><Relationship Id="rId17" Type="http://schemas.openxmlformats.org/officeDocument/2006/relationships/hyperlink" Target="https://vaulthealth.formstack.com/forms/psuemployee" TargetMode="External"/><Relationship Id="rId25" Type="http://schemas.openxmlformats.org/officeDocument/2006/relationships/hyperlink" Target="https://news.psu.edu/story/637683/2020/11/03/campus-life/bingo-offers-students-isolation-and-quarantine-fun-engagement" TargetMode="External"/><Relationship Id="rId33" Type="http://schemas.openxmlformats.org/officeDocument/2006/relationships/hyperlink" Target="https://news.psu.edu/story/637558/2020/11/02/academics/penn-state-enrollment-remains-strong-despite-covid-19-pandemic" TargetMode="External"/><Relationship Id="rId38" Type="http://schemas.openxmlformats.org/officeDocument/2006/relationships/hyperlink" Target="https://nam01.safelinks.protection.outlook.com/?url=https%3A%2F%2Ftinyurl.com%2FLillySignUp&amp;data=04%7C01%7Cagc105%40psu.edu%7C5f1fdb4d60714cf6fe6908d8745ca3f5%7C7cf48d453ddb4389a9c1c115526eb52e%7C0%7C0%7C637387288517411728%7CUnknown%7CTWFpbGZsb3d8eyJWIjoiMC4wLjAwMDAiLCJQIjoiV2luMzIiLCJBTiI6Ik1haWwiLCJXVCI6Mn0%3D%7C1000&amp;sdata=5iQUXirRi5jKNGkd4rIJ5gMS7CVrKexcYXDPUM67Pog%3D&amp;reserved=0" TargetMode="External"/><Relationship Id="rId46" Type="http://schemas.openxmlformats.org/officeDocument/2006/relationships/hyperlink" Target="https://keepteaching.psu.edu/fall-2020/frequently-asked-questions/" TargetMode="External"/><Relationship Id="rId59" Type="http://schemas.openxmlformats.org/officeDocument/2006/relationships/theme" Target="theme/theme1.xml"/><Relationship Id="rId20" Type="http://schemas.openxmlformats.org/officeDocument/2006/relationships/hyperlink" Target="https://news.psu.edu/story/638173/2020/11/06/university-affiliated-international-travel-suspended-faculty-and-staff" TargetMode="External"/><Relationship Id="rId41"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54" Type="http://schemas.openxmlformats.org/officeDocument/2006/relationships/hyperlink" Target="https://sites.psu.edu/virusinfo/contacts-and-resources-for-penn-stater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ews.psu.edu/story/638173/2020/11/06/university-affiliated-international-travel-suspended-faculty-and-staff" TargetMode="External"/><Relationship Id="rId23" Type="http://schemas.openxmlformats.org/officeDocument/2006/relationships/hyperlink" Target="https://news.psu.edu/story/636164/2020/10/20/administration/university-shares-fall-departure-plan-transition-remote" TargetMode="External"/><Relationship Id="rId28" Type="http://schemas.openxmlformats.org/officeDocument/2006/relationships/hyperlink" Target="https://psu.zoom.us/j/95360637762" TargetMode="External"/><Relationship Id="rId36" Type="http://schemas.openxmlformats.org/officeDocument/2006/relationships/hyperlink" Target="https://www.google.com/covid19/exposurenotifications/" TargetMode="External"/><Relationship Id="rId49" Type="http://schemas.openxmlformats.org/officeDocument/2006/relationships/hyperlink" Target="https://www.vpfa.psu.edu/video-messages-fall-2020-preparations/" TargetMode="External"/><Relationship Id="rId57" Type="http://schemas.openxmlformats.org/officeDocument/2006/relationships/header" Target="header2.xml"/><Relationship Id="rId10" Type="http://schemas.openxmlformats.org/officeDocument/2006/relationships/hyperlink" Target="https://vpfa.psu.edu/academicaffairs/penn-state-pandemic-news-digest-archive/" TargetMode="External"/><Relationship Id="rId31" Type="http://schemas.openxmlformats.org/officeDocument/2006/relationships/hyperlink" Target="https://news.psu.edu/story/637680/2020/11/03/faculty-senate-votes-reinstate-alternative-grading-policy-fall" TargetMode="External"/><Relationship Id="rId44" Type="http://schemas.openxmlformats.org/officeDocument/2006/relationships/hyperlink" Target="https://keepteaching.psu.edu/" TargetMode="External"/><Relationship Id="rId52"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2497</Words>
  <Characters>14235</Characters>
  <Application>Microsoft Office Word</Application>
  <DocSecurity>0</DocSecurity>
  <Lines>118</Lines>
  <Paragraphs>33</Paragraphs>
  <ScaleCrop>false</ScaleCrop>
  <Manager/>
  <Company/>
  <LinksUpToDate>false</LinksUpToDate>
  <CharactersWithSpaces>16699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2020-11-09T12:19:00Z</dcterms:created>
  <dcterms:modified xsi:type="dcterms:W3CDTF">2020-11-09T12:19:00Z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