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F5225" w14:textId="77777777" w:rsidR="00D31F90" w:rsidRPr="00D31F90" w:rsidRDefault="00D31F90" w:rsidP="00CB5D31">
      <w:pPr>
        <w:jc w:val="center"/>
        <w:rPr>
          <w:rFonts w:ascii="Times New Roman" w:hAnsi="Times New Roman" w:cs="Times New Roman"/>
          <w:b/>
          <w:sz w:val="6"/>
          <w:szCs w:val="6"/>
        </w:rPr>
      </w:pPr>
    </w:p>
    <w:p w14:paraId="60A6F7DD" w14:textId="12136A3D" w:rsidR="00CB5D31" w:rsidRPr="00001256" w:rsidRDefault="00F35D42" w:rsidP="00CB5D31">
      <w:pPr>
        <w:jc w:val="center"/>
        <w:rPr>
          <w:rFonts w:ascii="Times New Roman" w:hAnsi="Times New Roman" w:cs="Times New Roman"/>
          <w:b/>
          <w:sz w:val="26"/>
          <w:szCs w:val="26"/>
        </w:rPr>
      </w:pPr>
      <w:r w:rsidRPr="008843D2">
        <w:rPr>
          <w:rFonts w:ascii="Times New Roman" w:eastAsia="Times New Roman" w:hAnsi="Times New Roman" w:cs="Times New Roman"/>
          <w:b/>
          <w:bCs/>
          <w:noProof/>
          <w:color w:val="000000"/>
          <w:sz w:val="24"/>
          <w:szCs w:val="24"/>
        </w:rPr>
        <w:drawing>
          <wp:anchor distT="0" distB="0" distL="114300" distR="114300" simplePos="0" relativeHeight="251659264" behindDoc="1" locked="0" layoutInCell="1" allowOverlap="1" wp14:anchorId="40B5DD0A" wp14:editId="5A055B18">
            <wp:simplePos x="0" y="0"/>
            <wp:positionH relativeFrom="column">
              <wp:posOffset>-219075</wp:posOffset>
            </wp:positionH>
            <wp:positionV relativeFrom="page">
              <wp:posOffset>295275</wp:posOffset>
            </wp:positionV>
            <wp:extent cx="2194560" cy="1005840"/>
            <wp:effectExtent l="0" t="0" r="0" b="0"/>
            <wp:wrapNone/>
            <wp:docPr id="1" name="Picture 1" descr="PennSta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nState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4560" cy="100584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top"/>
      <w:bookmarkEnd w:id="0"/>
      <w:r w:rsidR="00CB5D31" w:rsidRPr="00001256">
        <w:rPr>
          <w:rFonts w:ascii="Times New Roman" w:hAnsi="Times New Roman" w:cs="Times New Roman"/>
          <w:b/>
          <w:sz w:val="26"/>
          <w:szCs w:val="26"/>
        </w:rPr>
        <w:t>AC</w:t>
      </w:r>
      <w:r w:rsidR="00CB5D31">
        <w:rPr>
          <w:rFonts w:ascii="Times New Roman" w:hAnsi="Times New Roman" w:cs="Times New Roman"/>
          <w:b/>
          <w:sz w:val="26"/>
          <w:szCs w:val="26"/>
        </w:rPr>
        <w:t>10</w:t>
      </w:r>
      <w:r w:rsidR="00CB5D31" w:rsidRPr="00001256">
        <w:rPr>
          <w:rFonts w:ascii="Times New Roman" w:hAnsi="Times New Roman" w:cs="Times New Roman"/>
          <w:b/>
          <w:sz w:val="26"/>
          <w:szCs w:val="26"/>
        </w:rPr>
        <w:t xml:space="preserve"> – </w:t>
      </w:r>
      <w:r w:rsidR="00CB5D31">
        <w:rPr>
          <w:rFonts w:ascii="Times New Roman" w:hAnsi="Times New Roman" w:cs="Times New Roman"/>
          <w:b/>
          <w:sz w:val="26"/>
          <w:szCs w:val="26"/>
        </w:rPr>
        <w:t>Distinguished Professorships</w:t>
      </w:r>
    </w:p>
    <w:p w14:paraId="007FB9A6" w14:textId="77777777" w:rsidR="00CB5D31" w:rsidRPr="00001256" w:rsidRDefault="00CB5D31" w:rsidP="00CB5D31">
      <w:pPr>
        <w:jc w:val="center"/>
        <w:rPr>
          <w:rFonts w:ascii="Times New Roman" w:hAnsi="Times New Roman" w:cs="Times New Roman"/>
          <w:b/>
          <w:sz w:val="26"/>
          <w:szCs w:val="26"/>
        </w:rPr>
      </w:pPr>
      <w:r w:rsidRPr="00001256">
        <w:rPr>
          <w:rFonts w:ascii="Times New Roman" w:hAnsi="Times New Roman" w:cs="Times New Roman"/>
          <w:b/>
          <w:sz w:val="26"/>
          <w:szCs w:val="26"/>
        </w:rPr>
        <w:t>Frequently Asked Questions</w:t>
      </w:r>
    </w:p>
    <w:p w14:paraId="71AD73E0" w14:textId="5E1FDDEB" w:rsidR="006808B3" w:rsidRDefault="006808B3"/>
    <w:p w14:paraId="6DC020FA" w14:textId="06694A78" w:rsidR="00CB5D31" w:rsidRDefault="00CB5D31" w:rsidP="00CB5D31">
      <w:pPr>
        <w:spacing w:line="240" w:lineRule="auto"/>
        <w:contextualSpacing/>
        <w:rPr>
          <w:rFonts w:ascii="Times New Roman" w:hAnsi="Times New Roman" w:cs="Times New Roman"/>
          <w:b/>
          <w:bCs/>
          <w:szCs w:val="24"/>
        </w:rPr>
      </w:pPr>
      <w:r>
        <w:rPr>
          <w:rFonts w:ascii="Times New Roman" w:hAnsi="Times New Roman" w:cs="Times New Roman"/>
          <w:b/>
          <w:bCs/>
          <w:i/>
          <w:iCs/>
          <w:szCs w:val="24"/>
        </w:rPr>
        <w:t>When does the appointment period begin for a newly appointed Distinguished Professor?</w:t>
      </w:r>
    </w:p>
    <w:p w14:paraId="7EBE0C14" w14:textId="17186157" w:rsidR="00CB5D31" w:rsidRPr="00CB5D31" w:rsidRDefault="00CB5D31" w:rsidP="00CB5D31">
      <w:pPr>
        <w:pStyle w:val="ListParagraph"/>
        <w:numPr>
          <w:ilvl w:val="0"/>
          <w:numId w:val="1"/>
        </w:numPr>
        <w:spacing w:line="240" w:lineRule="auto"/>
        <w:rPr>
          <w:rFonts w:ascii="Times New Roman" w:hAnsi="Times New Roman" w:cs="Times New Roman"/>
          <w:b/>
          <w:i/>
        </w:rPr>
      </w:pPr>
      <w:r>
        <w:rPr>
          <w:rFonts w:ascii="Times New Roman" w:hAnsi="Times New Roman" w:cs="Times New Roman"/>
          <w:szCs w:val="24"/>
        </w:rPr>
        <w:t>Appointments begin on January 1</w:t>
      </w:r>
      <w:r w:rsidRPr="004139F9">
        <w:rPr>
          <w:rFonts w:ascii="Times New Roman" w:hAnsi="Times New Roman" w:cs="Times New Roman"/>
          <w:szCs w:val="24"/>
        </w:rPr>
        <w:t xml:space="preserve">. </w:t>
      </w:r>
    </w:p>
    <w:p w14:paraId="1D5AF48A" w14:textId="09CFF8DF" w:rsidR="00CB5D31" w:rsidRDefault="00CB5D31" w:rsidP="00CB5D31">
      <w:pPr>
        <w:spacing w:line="240" w:lineRule="auto"/>
        <w:rPr>
          <w:rFonts w:ascii="Times New Roman" w:hAnsi="Times New Roman" w:cs="Times New Roman"/>
          <w:b/>
          <w:i/>
        </w:rPr>
      </w:pPr>
    </w:p>
    <w:p w14:paraId="0A8B2FD3" w14:textId="739F2FFF" w:rsidR="00CB5D31" w:rsidRDefault="00CB5D31" w:rsidP="00CB5D31">
      <w:pPr>
        <w:spacing w:line="240" w:lineRule="auto"/>
        <w:rPr>
          <w:rFonts w:ascii="Times New Roman" w:hAnsi="Times New Roman" w:cs="Times New Roman"/>
          <w:b/>
          <w:i/>
        </w:rPr>
      </w:pPr>
      <w:r>
        <w:rPr>
          <w:rFonts w:ascii="Times New Roman" w:hAnsi="Times New Roman" w:cs="Times New Roman"/>
          <w:b/>
          <w:i/>
        </w:rPr>
        <w:t>If awarded a Distinguished Professorship title, how long may I carry the title?</w:t>
      </w:r>
    </w:p>
    <w:p w14:paraId="3D014040" w14:textId="7C43B755" w:rsidR="00CB5D31" w:rsidRDefault="00CB5D31" w:rsidP="00CB5D31">
      <w:pPr>
        <w:pStyle w:val="ListParagraph"/>
        <w:numPr>
          <w:ilvl w:val="0"/>
          <w:numId w:val="1"/>
        </w:numPr>
        <w:spacing w:line="240" w:lineRule="auto"/>
        <w:rPr>
          <w:rFonts w:ascii="Times New Roman" w:hAnsi="Times New Roman" w:cs="Times New Roman"/>
          <w:bCs/>
          <w:iCs/>
        </w:rPr>
      </w:pPr>
      <w:r w:rsidRPr="00CB5D31">
        <w:rPr>
          <w:rFonts w:ascii="Times New Roman" w:hAnsi="Times New Roman" w:cs="Times New Roman"/>
          <w:bCs/>
          <w:iCs/>
        </w:rPr>
        <w:t>Per AC10, appointments as Distinguished Professor will be made for a period of five (5) years</w:t>
      </w:r>
      <w:r>
        <w:rPr>
          <w:rFonts w:ascii="Times New Roman" w:hAnsi="Times New Roman" w:cs="Times New Roman"/>
          <w:bCs/>
          <w:iCs/>
        </w:rPr>
        <w:t>.</w:t>
      </w:r>
    </w:p>
    <w:p w14:paraId="4CDD2C8B" w14:textId="7618A774" w:rsidR="00CB5D31" w:rsidRDefault="00CB5D31" w:rsidP="00CB5D31">
      <w:pPr>
        <w:spacing w:line="240" w:lineRule="auto"/>
        <w:rPr>
          <w:rFonts w:ascii="Times New Roman" w:hAnsi="Times New Roman" w:cs="Times New Roman"/>
          <w:bCs/>
          <w:iCs/>
        </w:rPr>
      </w:pPr>
    </w:p>
    <w:p w14:paraId="2ADD0C12" w14:textId="40AFB7B2" w:rsidR="00CB5D31" w:rsidRDefault="00CB5D31" w:rsidP="00CB5D31">
      <w:pPr>
        <w:spacing w:line="240" w:lineRule="auto"/>
        <w:rPr>
          <w:rFonts w:ascii="Times New Roman" w:hAnsi="Times New Roman" w:cs="Times New Roman"/>
          <w:bCs/>
          <w:iCs/>
        </w:rPr>
      </w:pPr>
      <w:r>
        <w:rPr>
          <w:rFonts w:ascii="Times New Roman" w:hAnsi="Times New Roman" w:cs="Times New Roman"/>
          <w:b/>
          <w:i/>
        </w:rPr>
        <w:t>Can my Distinguished Professor appointment be renewed following the five (5) year term?</w:t>
      </w:r>
    </w:p>
    <w:p w14:paraId="3026FDE8" w14:textId="36CE6DA7" w:rsidR="00CB5D31" w:rsidRDefault="00CB5D31" w:rsidP="00CB5D31">
      <w:pPr>
        <w:pStyle w:val="ListParagraph"/>
        <w:numPr>
          <w:ilvl w:val="0"/>
          <w:numId w:val="1"/>
        </w:numPr>
        <w:spacing w:line="240" w:lineRule="auto"/>
        <w:rPr>
          <w:rFonts w:ascii="Times New Roman" w:hAnsi="Times New Roman" w:cs="Times New Roman"/>
          <w:bCs/>
          <w:iCs/>
        </w:rPr>
      </w:pPr>
      <w:proofErr w:type="gramStart"/>
      <w:r>
        <w:rPr>
          <w:rFonts w:ascii="Times New Roman" w:hAnsi="Times New Roman" w:cs="Times New Roman"/>
          <w:bCs/>
          <w:iCs/>
        </w:rPr>
        <w:t>Yes</w:t>
      </w:r>
      <w:r w:rsidR="00CF7D3A">
        <w:rPr>
          <w:rFonts w:ascii="Times New Roman" w:hAnsi="Times New Roman" w:cs="Times New Roman"/>
          <w:bCs/>
          <w:iCs/>
        </w:rPr>
        <w:t>;</w:t>
      </w:r>
      <w:proofErr w:type="gramEnd"/>
      <w:r>
        <w:rPr>
          <w:rFonts w:ascii="Times New Roman" w:hAnsi="Times New Roman" w:cs="Times New Roman"/>
          <w:bCs/>
          <w:iCs/>
        </w:rPr>
        <w:t xml:space="preserve"> per AC10, </w:t>
      </w:r>
      <w:r w:rsidRPr="00CB5D31">
        <w:rPr>
          <w:rFonts w:ascii="Times New Roman" w:hAnsi="Times New Roman" w:cs="Times New Roman"/>
          <w:bCs/>
          <w:iCs/>
        </w:rPr>
        <w:t>renewal of the appointment is dependent upon the Distinguished Professor continuing the same high level of performance evident at the time of initial appointment. The title of Distinguished Professor may be carried until resignation or retirement from the University, subject to the college</w:t>
      </w:r>
      <w:r w:rsidR="00CF7D3A">
        <w:rPr>
          <w:rFonts w:ascii="Times New Roman" w:hAnsi="Times New Roman" w:cs="Times New Roman"/>
          <w:bCs/>
          <w:iCs/>
        </w:rPr>
        <w:t>/campus</w:t>
      </w:r>
      <w:r w:rsidRPr="00CB5D31">
        <w:rPr>
          <w:rFonts w:ascii="Times New Roman" w:hAnsi="Times New Roman" w:cs="Times New Roman"/>
          <w:bCs/>
          <w:iCs/>
        </w:rPr>
        <w:t xml:space="preserve"> performance review process at 5-year intervals, or until such time as the holder may be appointed to an endowed faculty position or to a University-level professorship.</w:t>
      </w:r>
    </w:p>
    <w:p w14:paraId="59B90063" w14:textId="77777777" w:rsidR="00CB5D31" w:rsidRDefault="00CB5D31" w:rsidP="00CB5D31">
      <w:pPr>
        <w:spacing w:line="240" w:lineRule="auto"/>
        <w:rPr>
          <w:rFonts w:ascii="Times New Roman" w:hAnsi="Times New Roman" w:cs="Times New Roman"/>
          <w:b/>
          <w:i/>
        </w:rPr>
      </w:pPr>
    </w:p>
    <w:p w14:paraId="2A4F6E0A" w14:textId="6CCF1B89" w:rsidR="00CB5D31" w:rsidRDefault="00CB5D31" w:rsidP="00CB5D31">
      <w:pPr>
        <w:spacing w:line="240" w:lineRule="auto"/>
        <w:rPr>
          <w:rFonts w:ascii="Times New Roman" w:hAnsi="Times New Roman" w:cs="Times New Roman"/>
          <w:b/>
          <w:i/>
        </w:rPr>
      </w:pPr>
      <w:r>
        <w:rPr>
          <w:rFonts w:ascii="Times New Roman" w:hAnsi="Times New Roman" w:cs="Times New Roman"/>
          <w:b/>
          <w:i/>
        </w:rPr>
        <w:t xml:space="preserve">Can I maintain another named or endowed title once </w:t>
      </w:r>
      <w:r w:rsidR="00B62707">
        <w:rPr>
          <w:rFonts w:ascii="Times New Roman" w:hAnsi="Times New Roman" w:cs="Times New Roman"/>
          <w:b/>
          <w:i/>
        </w:rPr>
        <w:t>I have been</w:t>
      </w:r>
      <w:r>
        <w:rPr>
          <w:rFonts w:ascii="Times New Roman" w:hAnsi="Times New Roman" w:cs="Times New Roman"/>
          <w:b/>
          <w:i/>
        </w:rPr>
        <w:t xml:space="preserve"> awarded a Distinguished Professor appointment?</w:t>
      </w:r>
    </w:p>
    <w:p w14:paraId="3DCE4584" w14:textId="62E22F2E" w:rsidR="00CB5D31" w:rsidRDefault="00B62707" w:rsidP="00CB5D31">
      <w:pPr>
        <w:pStyle w:val="ListParagraph"/>
        <w:numPr>
          <w:ilvl w:val="0"/>
          <w:numId w:val="1"/>
        </w:numPr>
        <w:spacing w:line="240" w:lineRule="auto"/>
        <w:rPr>
          <w:rFonts w:ascii="Times New Roman" w:hAnsi="Times New Roman" w:cs="Times New Roman"/>
          <w:bCs/>
          <w:iCs/>
        </w:rPr>
      </w:pPr>
      <w:r>
        <w:rPr>
          <w:rFonts w:ascii="Times New Roman" w:hAnsi="Times New Roman" w:cs="Times New Roman"/>
          <w:bCs/>
          <w:iCs/>
        </w:rPr>
        <w:t>No</w:t>
      </w:r>
      <w:r w:rsidR="00CF7D3A">
        <w:rPr>
          <w:rFonts w:ascii="Times New Roman" w:hAnsi="Times New Roman" w:cs="Times New Roman"/>
          <w:bCs/>
          <w:iCs/>
        </w:rPr>
        <w:t>;</w:t>
      </w:r>
      <w:r>
        <w:rPr>
          <w:rFonts w:ascii="Times New Roman" w:hAnsi="Times New Roman" w:cs="Times New Roman"/>
          <w:bCs/>
          <w:iCs/>
        </w:rPr>
        <w:t xml:space="preserve"> per AC10, </w:t>
      </w:r>
      <w:r w:rsidR="00CF7D3A">
        <w:rPr>
          <w:rFonts w:ascii="Times New Roman" w:hAnsi="Times New Roman" w:cs="Times New Roman"/>
          <w:bCs/>
          <w:iCs/>
        </w:rPr>
        <w:t>those appointed</w:t>
      </w:r>
      <w:r>
        <w:rPr>
          <w:rFonts w:ascii="Times New Roman" w:hAnsi="Times New Roman" w:cs="Times New Roman"/>
          <w:bCs/>
          <w:iCs/>
        </w:rPr>
        <w:t xml:space="preserve"> as Distinguished Professor must not currently hold an endowed chair, professorship, or faculty fellowship. </w:t>
      </w:r>
    </w:p>
    <w:p w14:paraId="068CE760" w14:textId="43D215D0" w:rsidR="00B62707" w:rsidRDefault="00B62707" w:rsidP="00B62707">
      <w:pPr>
        <w:spacing w:line="240" w:lineRule="auto"/>
        <w:rPr>
          <w:rFonts w:ascii="Times New Roman" w:hAnsi="Times New Roman" w:cs="Times New Roman"/>
          <w:bCs/>
          <w:iCs/>
        </w:rPr>
      </w:pPr>
    </w:p>
    <w:p w14:paraId="6D9B982A" w14:textId="7B0E26EB" w:rsidR="00B62707" w:rsidRDefault="00B62707" w:rsidP="00B62707">
      <w:pPr>
        <w:spacing w:line="240" w:lineRule="auto"/>
        <w:rPr>
          <w:rFonts w:ascii="Times New Roman" w:hAnsi="Times New Roman" w:cs="Times New Roman"/>
          <w:b/>
          <w:i/>
        </w:rPr>
      </w:pPr>
      <w:r>
        <w:rPr>
          <w:rFonts w:ascii="Times New Roman" w:hAnsi="Times New Roman" w:cs="Times New Roman"/>
          <w:b/>
          <w:i/>
        </w:rPr>
        <w:t>If an awarded emeritus status upon retirement from the University, may I continue to use the Distinguished Professor title?</w:t>
      </w:r>
    </w:p>
    <w:p w14:paraId="68F8124F" w14:textId="1A38ED80" w:rsidR="00B62707" w:rsidRDefault="00B62707" w:rsidP="00B62707">
      <w:pPr>
        <w:pStyle w:val="ListParagraph"/>
        <w:numPr>
          <w:ilvl w:val="0"/>
          <w:numId w:val="1"/>
        </w:numPr>
        <w:spacing w:line="240" w:lineRule="auto"/>
        <w:rPr>
          <w:rFonts w:ascii="Times New Roman" w:hAnsi="Times New Roman" w:cs="Times New Roman"/>
          <w:bCs/>
          <w:iCs/>
        </w:rPr>
      </w:pPr>
      <w:proofErr w:type="gramStart"/>
      <w:r>
        <w:rPr>
          <w:rFonts w:ascii="Times New Roman" w:hAnsi="Times New Roman" w:cs="Times New Roman"/>
          <w:bCs/>
          <w:iCs/>
        </w:rPr>
        <w:t>Yes</w:t>
      </w:r>
      <w:r w:rsidR="00CF7D3A">
        <w:rPr>
          <w:rFonts w:ascii="Times New Roman" w:hAnsi="Times New Roman" w:cs="Times New Roman"/>
          <w:bCs/>
          <w:iCs/>
        </w:rPr>
        <w:t>;</w:t>
      </w:r>
      <w:proofErr w:type="gramEnd"/>
      <w:r>
        <w:rPr>
          <w:rFonts w:ascii="Times New Roman" w:hAnsi="Times New Roman" w:cs="Times New Roman"/>
          <w:bCs/>
          <w:iCs/>
        </w:rPr>
        <w:t xml:space="preserve"> per AC10, </w:t>
      </w:r>
      <w:r w:rsidRPr="00B62707">
        <w:rPr>
          <w:rFonts w:ascii="Times New Roman" w:hAnsi="Times New Roman" w:cs="Times New Roman"/>
          <w:bCs/>
          <w:iCs/>
        </w:rPr>
        <w:t>A Distinguished Professor may retire from the University with emeritus status, as "Distinguished Professor, Emeritus."</w:t>
      </w:r>
    </w:p>
    <w:p w14:paraId="3DADB692" w14:textId="2CAF706A" w:rsidR="00B62707" w:rsidRDefault="00B62707" w:rsidP="00B62707">
      <w:pPr>
        <w:spacing w:line="240" w:lineRule="auto"/>
        <w:rPr>
          <w:rFonts w:ascii="Times New Roman" w:hAnsi="Times New Roman" w:cs="Times New Roman"/>
          <w:bCs/>
          <w:iCs/>
        </w:rPr>
      </w:pPr>
    </w:p>
    <w:p w14:paraId="61784FF3" w14:textId="14FC0FA9" w:rsidR="00B62707" w:rsidRDefault="00B62707" w:rsidP="00B62707">
      <w:pPr>
        <w:spacing w:line="240" w:lineRule="auto"/>
        <w:rPr>
          <w:rFonts w:ascii="Times New Roman" w:hAnsi="Times New Roman" w:cs="Times New Roman"/>
          <w:b/>
          <w:i/>
        </w:rPr>
      </w:pPr>
      <w:r>
        <w:rPr>
          <w:rFonts w:ascii="Times New Roman" w:hAnsi="Times New Roman" w:cs="Times New Roman"/>
          <w:b/>
          <w:i/>
        </w:rPr>
        <w:t>I would like to nominate a colleague for a Distinguished Professorship</w:t>
      </w:r>
      <w:r w:rsidR="00CF7D3A">
        <w:rPr>
          <w:rFonts w:ascii="Times New Roman" w:hAnsi="Times New Roman" w:cs="Times New Roman"/>
          <w:b/>
          <w:i/>
        </w:rPr>
        <w:t>;</w:t>
      </w:r>
      <w:r>
        <w:rPr>
          <w:rFonts w:ascii="Times New Roman" w:hAnsi="Times New Roman" w:cs="Times New Roman"/>
          <w:b/>
          <w:i/>
        </w:rPr>
        <w:t xml:space="preserve"> what is the nomination process?</w:t>
      </w:r>
    </w:p>
    <w:p w14:paraId="05D042C2" w14:textId="6B0492DC" w:rsidR="00B62707" w:rsidRPr="00B62707" w:rsidRDefault="00B62707" w:rsidP="00B62707">
      <w:pPr>
        <w:pStyle w:val="ListParagraph"/>
        <w:numPr>
          <w:ilvl w:val="0"/>
          <w:numId w:val="1"/>
        </w:numPr>
        <w:spacing w:line="240" w:lineRule="auto"/>
        <w:rPr>
          <w:rFonts w:ascii="Times New Roman" w:hAnsi="Times New Roman" w:cs="Times New Roman"/>
          <w:bCs/>
          <w:iCs/>
        </w:rPr>
      </w:pPr>
      <w:r w:rsidRPr="00B62707">
        <w:rPr>
          <w:rFonts w:ascii="Times New Roman" w:hAnsi="Times New Roman" w:cs="Times New Roman"/>
          <w:bCs/>
          <w:iCs/>
        </w:rPr>
        <w:t>Faculty members, departments, or programs may nominate a candidate(s)</w:t>
      </w:r>
      <w:r w:rsidR="00CF7D3A">
        <w:rPr>
          <w:rFonts w:ascii="Times New Roman" w:hAnsi="Times New Roman" w:cs="Times New Roman"/>
          <w:bCs/>
          <w:iCs/>
        </w:rPr>
        <w:t xml:space="preserve"> </w:t>
      </w:r>
      <w:r w:rsidRPr="00B62707">
        <w:rPr>
          <w:rFonts w:ascii="Times New Roman" w:hAnsi="Times New Roman" w:cs="Times New Roman"/>
          <w:bCs/>
          <w:iCs/>
        </w:rPr>
        <w:t>for a Distinguished Professorship to the dean</w:t>
      </w:r>
      <w:r w:rsidR="002F2033">
        <w:rPr>
          <w:rFonts w:ascii="Times New Roman" w:hAnsi="Times New Roman" w:cs="Times New Roman"/>
          <w:bCs/>
          <w:iCs/>
        </w:rPr>
        <w:t xml:space="preserve"> </w:t>
      </w:r>
      <w:r w:rsidRPr="00B62707">
        <w:rPr>
          <w:rFonts w:ascii="Times New Roman" w:hAnsi="Times New Roman" w:cs="Times New Roman"/>
          <w:bCs/>
          <w:iCs/>
        </w:rPr>
        <w:t>of the academic college in which the nominee is appointed. Nominations should normally be accompanied by three internal letters of support including one from the nominee's department head.</w:t>
      </w:r>
    </w:p>
    <w:p w14:paraId="079156EB" w14:textId="1F227562" w:rsidR="00CB5D31" w:rsidRDefault="00CB5D31"/>
    <w:p w14:paraId="07FDF10B" w14:textId="74203FBD" w:rsidR="00B62707" w:rsidRDefault="005F3490">
      <w:pPr>
        <w:rPr>
          <w:rFonts w:ascii="Times New Roman" w:hAnsi="Times New Roman" w:cs="Times New Roman"/>
          <w:b/>
          <w:bCs/>
          <w:i/>
          <w:iCs/>
        </w:rPr>
      </w:pPr>
      <w:r w:rsidRPr="005F3490">
        <w:rPr>
          <w:rFonts w:ascii="Times New Roman" w:hAnsi="Times New Roman" w:cs="Times New Roman"/>
          <w:b/>
          <w:bCs/>
          <w:i/>
          <w:iCs/>
        </w:rPr>
        <w:lastRenderedPageBreak/>
        <w:t xml:space="preserve">I am nominating a colleague for a Distinguished Professorship and AC10 indicates that three internal letters of support </w:t>
      </w:r>
      <w:r>
        <w:rPr>
          <w:rFonts w:ascii="Times New Roman" w:hAnsi="Times New Roman" w:cs="Times New Roman"/>
          <w:b/>
          <w:bCs/>
          <w:i/>
          <w:iCs/>
        </w:rPr>
        <w:t>should be included with the nomination. Besides the department head, who should the internal letters of support be from?</w:t>
      </w:r>
    </w:p>
    <w:p w14:paraId="143A27C7" w14:textId="7B887159" w:rsidR="005F3490" w:rsidRPr="005F3490" w:rsidRDefault="005F3490" w:rsidP="005F3490">
      <w:pPr>
        <w:pStyle w:val="ListParagraph"/>
        <w:numPr>
          <w:ilvl w:val="0"/>
          <w:numId w:val="1"/>
        </w:numPr>
        <w:rPr>
          <w:rFonts w:ascii="Times New Roman" w:hAnsi="Times New Roman" w:cs="Times New Roman"/>
          <w:b/>
          <w:bCs/>
        </w:rPr>
      </w:pPr>
      <w:r>
        <w:rPr>
          <w:rFonts w:ascii="Times New Roman" w:hAnsi="Times New Roman" w:cs="Times New Roman"/>
        </w:rPr>
        <w:t>Per AC10, three internal letters of support need to be included in the nomination packet. One of those letters must be from the nominee’s department head/school director and the other letters can be from other Distinguished Professors in the unit (college or campus), an Associate Dean in the unit, other department heads from the college or campus, or other collaborators.</w:t>
      </w:r>
    </w:p>
    <w:p w14:paraId="44AA6AD7" w14:textId="6464967E" w:rsidR="005F3490" w:rsidRDefault="005F3490" w:rsidP="005F3490">
      <w:pPr>
        <w:ind w:left="360"/>
        <w:rPr>
          <w:rFonts w:ascii="Times New Roman" w:hAnsi="Times New Roman" w:cs="Times New Roman"/>
          <w:b/>
          <w:bCs/>
        </w:rPr>
      </w:pPr>
    </w:p>
    <w:p w14:paraId="01EE574A" w14:textId="5DD9A3B4" w:rsidR="005F3490" w:rsidRDefault="005F3490" w:rsidP="005F3490">
      <w:pPr>
        <w:rPr>
          <w:rFonts w:ascii="Times New Roman" w:hAnsi="Times New Roman" w:cs="Times New Roman"/>
          <w:b/>
          <w:bCs/>
          <w:i/>
          <w:iCs/>
        </w:rPr>
      </w:pPr>
      <w:r>
        <w:rPr>
          <w:rFonts w:ascii="Times New Roman" w:hAnsi="Times New Roman" w:cs="Times New Roman"/>
          <w:b/>
          <w:bCs/>
          <w:i/>
          <w:iCs/>
        </w:rPr>
        <w:t>Can I submit external letters as part of a nomination packet for a Distinguished Professor candidate?</w:t>
      </w:r>
    </w:p>
    <w:p w14:paraId="016A24E9" w14:textId="3C714DBB" w:rsidR="005F3490" w:rsidRDefault="005F3490" w:rsidP="005F3490">
      <w:pPr>
        <w:pStyle w:val="ListParagraph"/>
        <w:numPr>
          <w:ilvl w:val="0"/>
          <w:numId w:val="1"/>
        </w:numPr>
        <w:rPr>
          <w:rFonts w:ascii="Times New Roman" w:hAnsi="Times New Roman" w:cs="Times New Roman"/>
        </w:rPr>
      </w:pPr>
      <w:r>
        <w:rPr>
          <w:rFonts w:ascii="Times New Roman" w:hAnsi="Times New Roman" w:cs="Times New Roman"/>
        </w:rPr>
        <w:t xml:space="preserve">Yes, recent letters submitted for other purposes, </w:t>
      </w:r>
      <w:r w:rsidRPr="005F3490">
        <w:rPr>
          <w:rFonts w:ascii="Times New Roman" w:hAnsi="Times New Roman" w:cs="Times New Roman"/>
        </w:rPr>
        <w:t>including external letters of evaluation, may be submitted if available.</w:t>
      </w:r>
      <w:r>
        <w:rPr>
          <w:rFonts w:ascii="Times New Roman" w:hAnsi="Times New Roman" w:cs="Times New Roman"/>
        </w:rPr>
        <w:t xml:space="preserve"> These letters should be from the last twelve months but preferably from the last 6 months.</w:t>
      </w:r>
    </w:p>
    <w:p w14:paraId="61BFD613" w14:textId="1D5DBE6B" w:rsidR="005F3490" w:rsidRDefault="005F3490" w:rsidP="005F3490">
      <w:pPr>
        <w:rPr>
          <w:rFonts w:ascii="Times New Roman" w:hAnsi="Times New Roman" w:cs="Times New Roman"/>
        </w:rPr>
      </w:pPr>
    </w:p>
    <w:p w14:paraId="305ED83A" w14:textId="429AD54A" w:rsidR="005F3490" w:rsidRDefault="00421CF8" w:rsidP="005F3490">
      <w:pPr>
        <w:rPr>
          <w:rFonts w:ascii="Times New Roman" w:hAnsi="Times New Roman" w:cs="Times New Roman"/>
          <w:b/>
          <w:bCs/>
          <w:i/>
          <w:iCs/>
        </w:rPr>
      </w:pPr>
      <w:r>
        <w:rPr>
          <w:rFonts w:ascii="Times New Roman" w:hAnsi="Times New Roman" w:cs="Times New Roman"/>
          <w:b/>
          <w:bCs/>
          <w:i/>
          <w:iCs/>
        </w:rPr>
        <w:t>I have access to an endowment but do not hold a named appointment</w:t>
      </w:r>
      <w:r w:rsidR="00CF7D3A">
        <w:rPr>
          <w:rFonts w:ascii="Times New Roman" w:hAnsi="Times New Roman" w:cs="Times New Roman"/>
          <w:b/>
          <w:bCs/>
          <w:i/>
          <w:iCs/>
        </w:rPr>
        <w:t>.</w:t>
      </w:r>
      <w:r w:rsidR="00663D80">
        <w:rPr>
          <w:rFonts w:ascii="Times New Roman" w:hAnsi="Times New Roman" w:cs="Times New Roman"/>
          <w:b/>
          <w:bCs/>
          <w:i/>
          <w:iCs/>
        </w:rPr>
        <w:t xml:space="preserve"> a</w:t>
      </w:r>
      <w:r>
        <w:rPr>
          <w:rFonts w:ascii="Times New Roman" w:hAnsi="Times New Roman" w:cs="Times New Roman"/>
          <w:b/>
          <w:bCs/>
          <w:i/>
          <w:iCs/>
        </w:rPr>
        <w:t>m I eligible for a Distinguished Professorship?</w:t>
      </w:r>
    </w:p>
    <w:p w14:paraId="3F4DE8A6" w14:textId="508C98EF" w:rsidR="00421CF8" w:rsidRPr="00425DBB" w:rsidRDefault="00421CF8" w:rsidP="00421CF8">
      <w:pPr>
        <w:pStyle w:val="ListParagraph"/>
        <w:numPr>
          <w:ilvl w:val="0"/>
          <w:numId w:val="1"/>
        </w:numPr>
        <w:rPr>
          <w:rFonts w:ascii="Times New Roman" w:hAnsi="Times New Roman" w:cs="Times New Roman"/>
          <w:b/>
          <w:bCs/>
          <w:i/>
          <w:iCs/>
        </w:rPr>
      </w:pPr>
      <w:r>
        <w:rPr>
          <w:rFonts w:ascii="Times New Roman" w:hAnsi="Times New Roman" w:cs="Times New Roman"/>
        </w:rPr>
        <w:t>Yes, having access to an endowment is different than holding a named appointment. Policy prohibits faculty from holding multiple named appointment</w:t>
      </w:r>
      <w:r w:rsidR="00CF7D3A">
        <w:rPr>
          <w:rFonts w:ascii="Times New Roman" w:hAnsi="Times New Roman" w:cs="Times New Roman"/>
        </w:rPr>
        <w:t>s</w:t>
      </w:r>
      <w:r>
        <w:rPr>
          <w:rFonts w:ascii="Times New Roman" w:hAnsi="Times New Roman" w:cs="Times New Roman"/>
        </w:rPr>
        <w:t xml:space="preserve"> simultaneously.</w:t>
      </w:r>
    </w:p>
    <w:p w14:paraId="051F053A" w14:textId="77777777" w:rsidR="00F66010" w:rsidRDefault="00F66010" w:rsidP="00425DBB">
      <w:pPr>
        <w:rPr>
          <w:rFonts w:ascii="Times New Roman" w:hAnsi="Times New Roman" w:cs="Times New Roman"/>
          <w:b/>
          <w:bCs/>
          <w:i/>
          <w:iCs/>
          <w:color w:val="000000"/>
        </w:rPr>
      </w:pPr>
    </w:p>
    <w:p w14:paraId="402B82E8" w14:textId="415135C5" w:rsidR="005827FF" w:rsidRPr="009142B5" w:rsidRDefault="00201199" w:rsidP="00425DBB">
      <w:pPr>
        <w:rPr>
          <w:rFonts w:ascii="Times New Roman" w:hAnsi="Times New Roman" w:cs="Times New Roman"/>
          <w:b/>
          <w:bCs/>
          <w:i/>
          <w:iCs/>
        </w:rPr>
      </w:pPr>
      <w:r>
        <w:rPr>
          <w:rFonts w:ascii="Times New Roman" w:hAnsi="Times New Roman" w:cs="Times New Roman"/>
          <w:b/>
          <w:bCs/>
          <w:i/>
          <w:iCs/>
          <w:color w:val="000000"/>
        </w:rPr>
        <w:t>Both a</w:t>
      </w:r>
      <w:r w:rsidR="003166AD" w:rsidRPr="009142B5">
        <w:rPr>
          <w:rFonts w:ascii="Times New Roman" w:hAnsi="Times New Roman" w:cs="Times New Roman"/>
          <w:b/>
          <w:bCs/>
          <w:i/>
          <w:iCs/>
          <w:color w:val="000000"/>
        </w:rPr>
        <w:t xml:space="preserve">cademic administrators (department heads, associate deans, etc.) </w:t>
      </w:r>
      <w:r>
        <w:rPr>
          <w:rFonts w:ascii="Times New Roman" w:hAnsi="Times New Roman" w:cs="Times New Roman"/>
          <w:b/>
          <w:bCs/>
          <w:i/>
          <w:iCs/>
          <w:color w:val="000000"/>
        </w:rPr>
        <w:t>(AC14) and Distinguished Professors (AC1</w:t>
      </w:r>
      <w:r w:rsidR="00067991">
        <w:rPr>
          <w:rFonts w:ascii="Times New Roman" w:hAnsi="Times New Roman" w:cs="Times New Roman"/>
          <w:b/>
          <w:bCs/>
          <w:i/>
          <w:iCs/>
          <w:color w:val="000000"/>
        </w:rPr>
        <w:t>0</w:t>
      </w:r>
      <w:r>
        <w:rPr>
          <w:rFonts w:ascii="Times New Roman" w:hAnsi="Times New Roman" w:cs="Times New Roman"/>
          <w:b/>
          <w:bCs/>
          <w:i/>
          <w:iCs/>
          <w:color w:val="000000"/>
        </w:rPr>
        <w:t xml:space="preserve">) </w:t>
      </w:r>
      <w:r w:rsidR="003166AD" w:rsidRPr="009142B5">
        <w:rPr>
          <w:rFonts w:ascii="Times New Roman" w:hAnsi="Times New Roman" w:cs="Times New Roman"/>
          <w:b/>
          <w:bCs/>
          <w:i/>
          <w:iCs/>
          <w:color w:val="000000"/>
        </w:rPr>
        <w:t xml:space="preserve">are reviewed every five years. </w:t>
      </w:r>
      <w:r w:rsidR="00A70BBA">
        <w:rPr>
          <w:rFonts w:ascii="Times New Roman" w:hAnsi="Times New Roman" w:cs="Times New Roman"/>
          <w:b/>
          <w:bCs/>
          <w:i/>
          <w:iCs/>
          <w:color w:val="000000"/>
        </w:rPr>
        <w:t>If an administrator who also holds a</w:t>
      </w:r>
      <w:r w:rsidR="003166AD" w:rsidRPr="009142B5">
        <w:rPr>
          <w:rFonts w:ascii="Times New Roman" w:hAnsi="Times New Roman" w:cs="Times New Roman"/>
          <w:b/>
          <w:bCs/>
          <w:i/>
          <w:iCs/>
          <w:color w:val="000000"/>
        </w:rPr>
        <w:t xml:space="preserve"> Distinguished Professorship</w:t>
      </w:r>
      <w:r w:rsidR="00A70BBA">
        <w:rPr>
          <w:rFonts w:ascii="Times New Roman" w:hAnsi="Times New Roman" w:cs="Times New Roman"/>
          <w:b/>
          <w:bCs/>
          <w:i/>
          <w:iCs/>
          <w:color w:val="000000"/>
        </w:rPr>
        <w:t xml:space="preserve"> is scheduled to have </w:t>
      </w:r>
      <w:r w:rsidR="00085A54">
        <w:rPr>
          <w:rFonts w:ascii="Times New Roman" w:hAnsi="Times New Roman" w:cs="Times New Roman"/>
          <w:b/>
          <w:bCs/>
          <w:i/>
          <w:iCs/>
          <w:color w:val="000000"/>
        </w:rPr>
        <w:t xml:space="preserve">both </w:t>
      </w:r>
      <w:r w:rsidR="00425DBB" w:rsidRPr="009142B5">
        <w:rPr>
          <w:rFonts w:ascii="Times New Roman" w:hAnsi="Times New Roman" w:cs="Times New Roman"/>
          <w:b/>
          <w:bCs/>
          <w:i/>
          <w:iCs/>
          <w:color w:val="000000"/>
        </w:rPr>
        <w:t xml:space="preserve">reviews in the same year, can the unit “pause” one review or stagger the reviews so that </w:t>
      </w:r>
      <w:r w:rsidR="00425DBB" w:rsidRPr="009142B5">
        <w:rPr>
          <w:rFonts w:ascii="Times New Roman" w:hAnsi="Times New Roman" w:cs="Times New Roman"/>
          <w:b/>
          <w:bCs/>
          <w:i/>
          <w:iCs/>
        </w:rPr>
        <w:t>both do not take place in the same year?</w:t>
      </w:r>
    </w:p>
    <w:p w14:paraId="0925E84D" w14:textId="1CA641EE" w:rsidR="00421CF8" w:rsidRPr="009142B5" w:rsidRDefault="00A80EC2" w:rsidP="009142B5">
      <w:pPr>
        <w:pStyle w:val="ListParagraph"/>
        <w:numPr>
          <w:ilvl w:val="0"/>
          <w:numId w:val="1"/>
        </w:numPr>
        <w:rPr>
          <w:rFonts w:ascii="Times New Roman" w:hAnsi="Times New Roman" w:cs="Times New Roman"/>
        </w:rPr>
      </w:pPr>
      <w:r>
        <w:rPr>
          <w:rFonts w:ascii="Times New Roman" w:hAnsi="Times New Roman" w:cs="Times New Roman"/>
        </w:rPr>
        <w:t>Colleges/campuses should adhere</w:t>
      </w:r>
      <w:r w:rsidR="005827FF" w:rsidRPr="009142B5">
        <w:rPr>
          <w:rFonts w:ascii="Times New Roman" w:hAnsi="Times New Roman" w:cs="Times New Roman"/>
        </w:rPr>
        <w:t xml:space="preserve"> to the standard practice</w:t>
      </w:r>
      <w:r>
        <w:rPr>
          <w:rFonts w:ascii="Times New Roman" w:hAnsi="Times New Roman" w:cs="Times New Roman"/>
        </w:rPr>
        <w:t>s they have</w:t>
      </w:r>
      <w:r w:rsidR="005827FF" w:rsidRPr="009142B5">
        <w:rPr>
          <w:rFonts w:ascii="Times New Roman" w:hAnsi="Times New Roman" w:cs="Times New Roman"/>
        </w:rPr>
        <w:t xml:space="preserve"> developed </w:t>
      </w:r>
      <w:proofErr w:type="gramStart"/>
      <w:r>
        <w:rPr>
          <w:rFonts w:ascii="Times New Roman" w:hAnsi="Times New Roman" w:cs="Times New Roman"/>
        </w:rPr>
        <w:t>with</w:t>
      </w:r>
      <w:r w:rsidR="005827FF" w:rsidRPr="009142B5">
        <w:rPr>
          <w:rFonts w:ascii="Times New Roman" w:hAnsi="Times New Roman" w:cs="Times New Roman"/>
        </w:rPr>
        <w:t xml:space="preserve"> regard to</w:t>
      </w:r>
      <w:proofErr w:type="gramEnd"/>
      <w:r w:rsidR="005827FF" w:rsidRPr="009142B5">
        <w:rPr>
          <w:rFonts w:ascii="Times New Roman" w:hAnsi="Times New Roman" w:cs="Times New Roman"/>
        </w:rPr>
        <w:t xml:space="preserve"> how named chairs/professorships or Distinguished Professorships are evaluated per AC10. The policy allows </w:t>
      </w:r>
      <w:r w:rsidR="00C055B8">
        <w:rPr>
          <w:rFonts w:ascii="Times New Roman" w:hAnsi="Times New Roman" w:cs="Times New Roman"/>
        </w:rPr>
        <w:t>c</w:t>
      </w:r>
      <w:r w:rsidR="005827FF" w:rsidRPr="009142B5">
        <w:rPr>
          <w:rFonts w:ascii="Times New Roman" w:hAnsi="Times New Roman" w:cs="Times New Roman"/>
        </w:rPr>
        <w:t>olleges</w:t>
      </w:r>
      <w:r w:rsidR="00C055B8">
        <w:rPr>
          <w:rFonts w:ascii="Times New Roman" w:hAnsi="Times New Roman" w:cs="Times New Roman"/>
        </w:rPr>
        <w:t>/campuses</w:t>
      </w:r>
      <w:r w:rsidR="005827FF" w:rsidRPr="009142B5">
        <w:rPr>
          <w:rFonts w:ascii="Times New Roman" w:hAnsi="Times New Roman" w:cs="Times New Roman"/>
        </w:rPr>
        <w:t xml:space="preserve"> to determine their own process</w:t>
      </w:r>
      <w:r w:rsidR="00C055B8">
        <w:rPr>
          <w:rFonts w:ascii="Times New Roman" w:hAnsi="Times New Roman" w:cs="Times New Roman"/>
        </w:rPr>
        <w:t>;</w:t>
      </w:r>
      <w:r w:rsidR="005827FF" w:rsidRPr="009142B5">
        <w:rPr>
          <w:rFonts w:ascii="Times New Roman" w:hAnsi="Times New Roman" w:cs="Times New Roman"/>
        </w:rPr>
        <w:t xml:space="preserve"> some use the five-year AC14 review to </w:t>
      </w:r>
      <w:r w:rsidR="00C055B8">
        <w:rPr>
          <w:rFonts w:ascii="Times New Roman" w:hAnsi="Times New Roman" w:cs="Times New Roman"/>
        </w:rPr>
        <w:t>conduct</w:t>
      </w:r>
      <w:r w:rsidR="00067991">
        <w:rPr>
          <w:rFonts w:ascii="Times New Roman" w:hAnsi="Times New Roman" w:cs="Times New Roman"/>
        </w:rPr>
        <w:t xml:space="preserve"> Distinguished Professor</w:t>
      </w:r>
      <w:r w:rsidR="005827FF" w:rsidRPr="009142B5">
        <w:rPr>
          <w:rFonts w:ascii="Times New Roman" w:hAnsi="Times New Roman" w:cs="Times New Roman"/>
        </w:rPr>
        <w:t xml:space="preserve"> evaluations. The </w:t>
      </w:r>
      <w:r w:rsidR="00067991">
        <w:rPr>
          <w:rFonts w:ascii="Times New Roman" w:hAnsi="Times New Roman" w:cs="Times New Roman"/>
        </w:rPr>
        <w:t>c</w:t>
      </w:r>
      <w:r w:rsidR="005827FF" w:rsidRPr="009142B5">
        <w:rPr>
          <w:rFonts w:ascii="Times New Roman" w:hAnsi="Times New Roman" w:cs="Times New Roman"/>
        </w:rPr>
        <w:t>ollege</w:t>
      </w:r>
      <w:r w:rsidR="00067991">
        <w:rPr>
          <w:rFonts w:ascii="Times New Roman" w:hAnsi="Times New Roman" w:cs="Times New Roman"/>
        </w:rPr>
        <w:t>/campus</w:t>
      </w:r>
      <w:r w:rsidR="005827FF" w:rsidRPr="009142B5">
        <w:rPr>
          <w:rFonts w:ascii="Times New Roman" w:hAnsi="Times New Roman" w:cs="Times New Roman"/>
        </w:rPr>
        <w:t xml:space="preserve"> may wish to consider adding language to its existing process to specifically address any changes to process that might occur when a named professor takes on an administrator role</w:t>
      </w:r>
      <w:r w:rsidR="001744B0">
        <w:rPr>
          <w:rFonts w:ascii="Times New Roman" w:hAnsi="Times New Roman" w:cs="Times New Roman"/>
        </w:rPr>
        <w:t xml:space="preserve"> or vice versa</w:t>
      </w:r>
      <w:r w:rsidR="005827FF" w:rsidRPr="009142B5">
        <w:rPr>
          <w:rFonts w:ascii="Times New Roman" w:hAnsi="Times New Roman" w:cs="Times New Roman"/>
        </w:rPr>
        <w:t>.</w:t>
      </w:r>
    </w:p>
    <w:p w14:paraId="73B7267B" w14:textId="77777777" w:rsidR="00A80EC2" w:rsidRDefault="00A80EC2" w:rsidP="00A80EC2">
      <w:pPr>
        <w:rPr>
          <w:color w:val="000000"/>
        </w:rPr>
      </w:pPr>
    </w:p>
    <w:sectPr w:rsidR="00A80EC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EAD00" w14:textId="77777777" w:rsidR="00CC610A" w:rsidRDefault="00CC610A" w:rsidP="006B78AF">
      <w:pPr>
        <w:spacing w:after="0" w:line="240" w:lineRule="auto"/>
      </w:pPr>
      <w:r>
        <w:separator/>
      </w:r>
    </w:p>
  </w:endnote>
  <w:endnote w:type="continuationSeparator" w:id="0">
    <w:p w14:paraId="4F79C981" w14:textId="77777777" w:rsidR="00CC610A" w:rsidRDefault="00CC610A" w:rsidP="006B7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6A6D8" w14:textId="0CBFB116" w:rsidR="006B78AF" w:rsidRPr="0022585E" w:rsidRDefault="0022585E">
    <w:pPr>
      <w:pStyle w:val="Footer"/>
      <w:rPr>
        <w:rFonts w:ascii="Times New Roman" w:hAnsi="Times New Roman" w:cs="Times New Roman"/>
        <w:i/>
        <w:iCs/>
      </w:rPr>
    </w:pPr>
    <w:r w:rsidRPr="0022585E">
      <w:rPr>
        <w:rFonts w:ascii="Times New Roman" w:hAnsi="Times New Roman" w:cs="Times New Roman"/>
        <w:i/>
        <w:iCs/>
      </w:rPr>
      <w:t xml:space="preserve">Last Updated: </w:t>
    </w:r>
    <w:r w:rsidR="00E9582B">
      <w:rPr>
        <w:rFonts w:ascii="Times New Roman" w:hAnsi="Times New Roman" w:cs="Times New Roman"/>
        <w:i/>
        <w:iCs/>
      </w:rPr>
      <w:fldChar w:fldCharType="begin"/>
    </w:r>
    <w:r w:rsidR="00E9582B">
      <w:rPr>
        <w:rFonts w:ascii="Times New Roman" w:hAnsi="Times New Roman" w:cs="Times New Roman"/>
        <w:i/>
        <w:iCs/>
      </w:rPr>
      <w:instrText xml:space="preserve"> DATE \@ "MMMM d, yyyy" </w:instrText>
    </w:r>
    <w:r w:rsidR="00E9582B">
      <w:rPr>
        <w:rFonts w:ascii="Times New Roman" w:hAnsi="Times New Roman" w:cs="Times New Roman"/>
        <w:i/>
        <w:iCs/>
      </w:rPr>
      <w:fldChar w:fldCharType="separate"/>
    </w:r>
    <w:r w:rsidR="00E9582B">
      <w:rPr>
        <w:rFonts w:ascii="Times New Roman" w:hAnsi="Times New Roman" w:cs="Times New Roman"/>
        <w:i/>
        <w:iCs/>
        <w:noProof/>
      </w:rPr>
      <w:t>January 15, 2021</w:t>
    </w:r>
    <w:r w:rsidR="00E9582B">
      <w:rPr>
        <w:rFonts w:ascii="Times New Roman" w:hAnsi="Times New Roman" w:cs="Times New Roman"/>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C4878" w14:textId="77777777" w:rsidR="00CC610A" w:rsidRDefault="00CC610A" w:rsidP="006B78AF">
      <w:pPr>
        <w:spacing w:after="0" w:line="240" w:lineRule="auto"/>
      </w:pPr>
      <w:r>
        <w:separator/>
      </w:r>
    </w:p>
  </w:footnote>
  <w:footnote w:type="continuationSeparator" w:id="0">
    <w:p w14:paraId="6ECB01B9" w14:textId="77777777" w:rsidR="00CC610A" w:rsidRDefault="00CC610A" w:rsidP="006B78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D3ACF"/>
    <w:multiLevelType w:val="hybridMultilevel"/>
    <w:tmpl w:val="D99CEE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D31"/>
    <w:rsid w:val="000228FD"/>
    <w:rsid w:val="00050B64"/>
    <w:rsid w:val="00067991"/>
    <w:rsid w:val="00085A54"/>
    <w:rsid w:val="00162103"/>
    <w:rsid w:val="0016453A"/>
    <w:rsid w:val="001744B0"/>
    <w:rsid w:val="00201199"/>
    <w:rsid w:val="0022585E"/>
    <w:rsid w:val="002F2033"/>
    <w:rsid w:val="003166AD"/>
    <w:rsid w:val="00421CF8"/>
    <w:rsid w:val="00425DBB"/>
    <w:rsid w:val="004807B5"/>
    <w:rsid w:val="00486479"/>
    <w:rsid w:val="00524EB5"/>
    <w:rsid w:val="005827FF"/>
    <w:rsid w:val="005F3490"/>
    <w:rsid w:val="00663D80"/>
    <w:rsid w:val="006808B3"/>
    <w:rsid w:val="006B78AF"/>
    <w:rsid w:val="00720B4D"/>
    <w:rsid w:val="007734B0"/>
    <w:rsid w:val="009142B5"/>
    <w:rsid w:val="00A70BBA"/>
    <w:rsid w:val="00A80EC2"/>
    <w:rsid w:val="00B62707"/>
    <w:rsid w:val="00C055B8"/>
    <w:rsid w:val="00CB5D31"/>
    <w:rsid w:val="00CC610A"/>
    <w:rsid w:val="00CF7D3A"/>
    <w:rsid w:val="00D31F90"/>
    <w:rsid w:val="00D4177E"/>
    <w:rsid w:val="00DC5D41"/>
    <w:rsid w:val="00E9582B"/>
    <w:rsid w:val="00F35D42"/>
    <w:rsid w:val="00F66010"/>
    <w:rsid w:val="00FA3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49946"/>
  <w15:chartTrackingRefBased/>
  <w15:docId w15:val="{67097CAF-3B69-4564-BCB7-F6642030D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D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D31"/>
    <w:pPr>
      <w:ind w:left="720"/>
      <w:contextualSpacing/>
    </w:pPr>
  </w:style>
  <w:style w:type="paragraph" w:styleId="Header">
    <w:name w:val="header"/>
    <w:basedOn w:val="Normal"/>
    <w:link w:val="HeaderChar"/>
    <w:uiPriority w:val="99"/>
    <w:unhideWhenUsed/>
    <w:rsid w:val="006B7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8AF"/>
  </w:style>
  <w:style w:type="paragraph" w:styleId="Footer">
    <w:name w:val="footer"/>
    <w:basedOn w:val="Normal"/>
    <w:link w:val="FooterChar"/>
    <w:uiPriority w:val="99"/>
    <w:unhideWhenUsed/>
    <w:rsid w:val="006B7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8AF"/>
  </w:style>
  <w:style w:type="character" w:styleId="CommentReference">
    <w:name w:val="annotation reference"/>
    <w:basedOn w:val="DefaultParagraphFont"/>
    <w:uiPriority w:val="99"/>
    <w:semiHidden/>
    <w:unhideWhenUsed/>
    <w:rsid w:val="00CF7D3A"/>
    <w:rPr>
      <w:sz w:val="16"/>
      <w:szCs w:val="16"/>
    </w:rPr>
  </w:style>
  <w:style w:type="paragraph" w:styleId="CommentText">
    <w:name w:val="annotation text"/>
    <w:basedOn w:val="Normal"/>
    <w:link w:val="CommentTextChar"/>
    <w:uiPriority w:val="99"/>
    <w:semiHidden/>
    <w:unhideWhenUsed/>
    <w:rsid w:val="00CF7D3A"/>
    <w:pPr>
      <w:spacing w:line="240" w:lineRule="auto"/>
    </w:pPr>
    <w:rPr>
      <w:sz w:val="20"/>
      <w:szCs w:val="20"/>
    </w:rPr>
  </w:style>
  <w:style w:type="character" w:customStyle="1" w:styleId="CommentTextChar">
    <w:name w:val="Comment Text Char"/>
    <w:basedOn w:val="DefaultParagraphFont"/>
    <w:link w:val="CommentText"/>
    <w:uiPriority w:val="99"/>
    <w:semiHidden/>
    <w:rsid w:val="00CF7D3A"/>
    <w:rPr>
      <w:sz w:val="20"/>
      <w:szCs w:val="20"/>
    </w:rPr>
  </w:style>
  <w:style w:type="paragraph" w:styleId="CommentSubject">
    <w:name w:val="annotation subject"/>
    <w:basedOn w:val="CommentText"/>
    <w:next w:val="CommentText"/>
    <w:link w:val="CommentSubjectChar"/>
    <w:uiPriority w:val="99"/>
    <w:semiHidden/>
    <w:unhideWhenUsed/>
    <w:rsid w:val="00CF7D3A"/>
    <w:rPr>
      <w:b/>
      <w:bCs/>
    </w:rPr>
  </w:style>
  <w:style w:type="character" w:customStyle="1" w:styleId="CommentSubjectChar">
    <w:name w:val="Comment Subject Char"/>
    <w:basedOn w:val="CommentTextChar"/>
    <w:link w:val="CommentSubject"/>
    <w:uiPriority w:val="99"/>
    <w:semiHidden/>
    <w:rsid w:val="00CF7D3A"/>
    <w:rPr>
      <w:b/>
      <w:bCs/>
      <w:sz w:val="20"/>
      <w:szCs w:val="20"/>
    </w:rPr>
  </w:style>
  <w:style w:type="paragraph" w:styleId="BalloonText">
    <w:name w:val="Balloon Text"/>
    <w:basedOn w:val="Normal"/>
    <w:link w:val="BalloonTextChar"/>
    <w:uiPriority w:val="99"/>
    <w:semiHidden/>
    <w:unhideWhenUsed/>
    <w:rsid w:val="000228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8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7870168">
      <w:bodyDiv w:val="1"/>
      <w:marLeft w:val="0"/>
      <w:marRight w:val="0"/>
      <w:marTop w:val="0"/>
      <w:marBottom w:val="0"/>
      <w:divBdr>
        <w:top w:val="none" w:sz="0" w:space="0" w:color="auto"/>
        <w:left w:val="none" w:sz="0" w:space="0" w:color="auto"/>
        <w:bottom w:val="none" w:sz="0" w:space="0" w:color="auto"/>
        <w:right w:val="none" w:sz="0" w:space="0" w:color="auto"/>
      </w:divBdr>
    </w:div>
    <w:div w:id="1964923102">
      <w:bodyDiv w:val="1"/>
      <w:marLeft w:val="0"/>
      <w:marRight w:val="0"/>
      <w:marTop w:val="0"/>
      <w:marBottom w:val="0"/>
      <w:divBdr>
        <w:top w:val="none" w:sz="0" w:space="0" w:color="auto"/>
        <w:left w:val="none" w:sz="0" w:space="0" w:color="auto"/>
        <w:bottom w:val="none" w:sz="0" w:space="0" w:color="auto"/>
        <w:right w:val="none" w:sz="0" w:space="0" w:color="auto"/>
      </w:divBdr>
    </w:div>
    <w:div w:id="209023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D655222FAC69478FDB4DB9A1082BF0" ma:contentTypeVersion="17" ma:contentTypeDescription="Create a new document." ma:contentTypeScope="" ma:versionID="99db1f442b43bc3adf59010e07bb8140">
  <xsd:schema xmlns:xsd="http://www.w3.org/2001/XMLSchema" xmlns:xs="http://www.w3.org/2001/XMLSchema" xmlns:p="http://schemas.microsoft.com/office/2006/metadata/properties" xmlns:ns2="5596cf31-caaa-46ba-a55f-3befb4344fdf" xmlns:ns3="dba65f00-9443-482a-bf30-bb5af139a501" targetNamespace="http://schemas.microsoft.com/office/2006/metadata/properties" ma:root="true" ma:fieldsID="a911e49cffe0f173fcf356a408ece3b3" ns2:_="" ns3:_="">
    <xsd:import namespace="5596cf31-caaa-46ba-a55f-3befb4344fdf"/>
    <xsd:import namespace="dba65f00-9443-482a-bf30-bb5af139a501"/>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6cf31-caaa-46ba-a55f-3befb4344fd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a65f00-9443-482a-bf30-bb5af139a501"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WizId xmlns="5596cf31-caaa-46ba-a55f-3befb4344fdf" xsi:nil="true"/>
    <MigrationWizIdPermissions xmlns="5596cf31-caaa-46ba-a55f-3befb4344fdf" xsi:nil="true"/>
    <MigrationWizIdPermissionLevels xmlns="5596cf31-caaa-46ba-a55f-3befb4344fdf" xsi:nil="true"/>
    <MigrationWizIdDocumentLibraryPermissions xmlns="5596cf31-caaa-46ba-a55f-3befb4344fdf" xsi:nil="true"/>
    <MigrationWizIdSecurityGroups xmlns="5596cf31-caaa-46ba-a55f-3befb4344fdf" xsi:nil="true"/>
  </documentManagement>
</p:properties>
</file>

<file path=customXml/itemProps1.xml><?xml version="1.0" encoding="utf-8"?>
<ds:datastoreItem xmlns:ds="http://schemas.openxmlformats.org/officeDocument/2006/customXml" ds:itemID="{3FA4D944-D522-4948-AB00-6E239A6AF631}">
  <ds:schemaRefs>
    <ds:schemaRef ds:uri="http://schemas.microsoft.com/sharepoint/v3/contenttype/forms"/>
  </ds:schemaRefs>
</ds:datastoreItem>
</file>

<file path=customXml/itemProps2.xml><?xml version="1.0" encoding="utf-8"?>
<ds:datastoreItem xmlns:ds="http://schemas.openxmlformats.org/officeDocument/2006/customXml" ds:itemID="{252CA5BC-9090-49CA-8433-F80893E87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6cf31-caaa-46ba-a55f-3befb4344fdf"/>
    <ds:schemaRef ds:uri="dba65f00-9443-482a-bf30-bb5af139a5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F04F76-9054-4ACB-9066-1D539F89A6BF}">
  <ds:schemaRefs>
    <ds:schemaRef ds:uri="http://schemas.microsoft.com/office/2006/metadata/properties"/>
    <ds:schemaRef ds:uri="http://schemas.microsoft.com/office/infopath/2007/PartnerControls"/>
    <ds:schemaRef ds:uri="5596cf31-caaa-46ba-a55f-3befb4344fdf"/>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Kowalski, Mindy Sue</dc:creator>
  <cp:keywords/>
  <dc:description/>
  <cp:lastModifiedBy>Kowalski, Mindy Sue</cp:lastModifiedBy>
  <cp:revision>7</cp:revision>
  <dcterms:created xsi:type="dcterms:W3CDTF">2021-01-15T16:27:00Z</dcterms:created>
  <dcterms:modified xsi:type="dcterms:W3CDTF">2021-01-15T16:34:00Z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0x0101001CD655222FAC69478FDB4DB9A1082BF0</vt:lpwstr>
  </property>
</Properties>
</file>