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4C1E0E0E" w:rsidR="0078256E" w:rsidRPr="004F11D7" w:rsidRDefault="00F30DAA" w:rsidP="658FA8ED">
      <w:pPr>
        <w:rPr>
          <w:rFonts w:ascii="Arial" w:eastAsia="Arial" w:hAnsi="Arial" w:cs="Arial"/>
          <w:b/>
          <w:bCs/>
          <w:color w:val="000000" w:themeColor="text1"/>
        </w:rPr>
      </w:pPr>
      <w:r>
        <w:rPr>
          <w:rFonts w:ascii="Arial" w:eastAsia="Arial" w:hAnsi="Arial" w:cs="Arial"/>
          <w:b/>
          <w:bCs/>
          <w:color w:val="000000" w:themeColor="text1"/>
        </w:rPr>
        <w:t>Fri</w:t>
      </w:r>
      <w:r w:rsidR="48159B2E" w:rsidRPr="21AEC791">
        <w:rPr>
          <w:rFonts w:ascii="Arial" w:eastAsia="Arial" w:hAnsi="Arial" w:cs="Arial"/>
          <w:b/>
          <w:bCs/>
          <w:color w:val="000000" w:themeColor="text1"/>
        </w:rPr>
        <w:t>day</w:t>
      </w:r>
      <w:r w:rsidR="00467CB1" w:rsidRPr="21AEC791">
        <w:rPr>
          <w:rFonts w:ascii="Arial" w:eastAsia="Arial" w:hAnsi="Arial" w:cs="Arial"/>
          <w:b/>
          <w:bCs/>
          <w:color w:val="000000" w:themeColor="text1"/>
        </w:rPr>
        <w:t>,</w:t>
      </w:r>
      <w:r w:rsidR="00F87E58" w:rsidRPr="21AEC791">
        <w:rPr>
          <w:rFonts w:ascii="Arial" w:eastAsia="Arial" w:hAnsi="Arial" w:cs="Arial"/>
          <w:b/>
          <w:bCs/>
          <w:color w:val="000000" w:themeColor="text1"/>
        </w:rPr>
        <w:t xml:space="preserve"> </w:t>
      </w:r>
      <w:r w:rsidR="00D56657" w:rsidRPr="21AEC791">
        <w:rPr>
          <w:rFonts w:ascii="Arial" w:eastAsia="Arial" w:hAnsi="Arial" w:cs="Arial"/>
          <w:b/>
          <w:bCs/>
          <w:color w:val="000000" w:themeColor="text1"/>
        </w:rPr>
        <w:t>February</w:t>
      </w:r>
      <w:r w:rsidR="00F87E58" w:rsidRPr="21AEC791">
        <w:rPr>
          <w:rFonts w:ascii="Arial" w:eastAsia="Arial" w:hAnsi="Arial" w:cs="Arial"/>
          <w:b/>
          <w:bCs/>
          <w:color w:val="000000" w:themeColor="text1"/>
        </w:rPr>
        <w:t xml:space="preserve"> </w:t>
      </w:r>
      <w:r>
        <w:rPr>
          <w:rFonts w:ascii="Arial" w:eastAsia="Arial" w:hAnsi="Arial" w:cs="Arial"/>
          <w:b/>
          <w:bCs/>
          <w:color w:val="000000" w:themeColor="text1"/>
        </w:rPr>
        <w:t>12</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EA140A6" w14:textId="4FDEDD95" w:rsidR="56ABFED5" w:rsidRDefault="56ABFED5" w:rsidP="56ABFED5">
      <w:pPr>
        <w:rPr>
          <w:rFonts w:ascii="Arial" w:eastAsia="Arial" w:hAnsi="Arial" w:cs="Arial"/>
          <w:b/>
          <w:bCs/>
          <w:color w:val="000000" w:themeColor="text1"/>
        </w:rPr>
      </w:pPr>
    </w:p>
    <w:p w14:paraId="64EFFC4F" w14:textId="085DA385" w:rsidR="0A0F4FC8" w:rsidRDefault="006C308E" w:rsidP="49C7FDF2">
      <w:pPr>
        <w:spacing w:line="259" w:lineRule="auto"/>
        <w:rPr>
          <w:rFonts w:ascii="Arial" w:eastAsia="Arial" w:hAnsi="Arial" w:cs="Arial"/>
          <w:b/>
          <w:bCs/>
        </w:rPr>
      </w:pPr>
      <w:r>
        <w:rPr>
          <w:rFonts w:ascii="Arial" w:eastAsia="Arial" w:hAnsi="Arial" w:cs="Arial"/>
          <w:b/>
          <w:bCs/>
        </w:rPr>
        <w:t>QUESTION</w:t>
      </w:r>
      <w:r w:rsidR="00920493">
        <w:rPr>
          <w:rFonts w:ascii="Arial" w:eastAsia="Arial" w:hAnsi="Arial" w:cs="Arial"/>
          <w:b/>
          <w:bCs/>
        </w:rPr>
        <w:t>S</w:t>
      </w:r>
      <w:r>
        <w:rPr>
          <w:rFonts w:ascii="Arial" w:eastAsia="Arial" w:hAnsi="Arial" w:cs="Arial"/>
          <w:b/>
          <w:bCs/>
        </w:rPr>
        <w:t xml:space="preserve"> FROM FACULTY</w:t>
      </w:r>
    </w:p>
    <w:p w14:paraId="3197AAAF" w14:textId="77777777" w:rsidR="003772AB" w:rsidRDefault="003772AB" w:rsidP="49C7FDF2">
      <w:pPr>
        <w:spacing w:line="259" w:lineRule="auto"/>
        <w:rPr>
          <w:rFonts w:ascii="Arial" w:eastAsia="Arial" w:hAnsi="Arial" w:cs="Arial"/>
          <w:b/>
          <w:bCs/>
        </w:rPr>
      </w:pPr>
    </w:p>
    <w:p w14:paraId="6CD52573" w14:textId="302CEA16" w:rsidR="006C308E" w:rsidRPr="006C308E" w:rsidRDefault="006C308E" w:rsidP="37D6E139">
      <w:pPr>
        <w:spacing w:line="259" w:lineRule="auto"/>
        <w:rPr>
          <w:rFonts w:ascii="Arial" w:eastAsia="Arial" w:hAnsi="Arial" w:cs="Arial"/>
          <w:b/>
          <w:bCs/>
          <w:i/>
          <w:iCs/>
          <w:color w:val="FF0000"/>
        </w:rPr>
      </w:pPr>
      <w:r w:rsidRPr="37D6E139">
        <w:rPr>
          <w:rFonts w:ascii="Arial" w:eastAsia="Arial" w:hAnsi="Arial" w:cs="Arial"/>
          <w:b/>
          <w:bCs/>
        </w:rPr>
        <w:t>Q:</w:t>
      </w:r>
      <w:r w:rsidRPr="37D6E139">
        <w:rPr>
          <w:rFonts w:ascii="Arial" w:eastAsia="Arial" w:hAnsi="Arial" w:cs="Arial"/>
          <w:b/>
          <w:bCs/>
          <w:i/>
          <w:iCs/>
        </w:rPr>
        <w:t xml:space="preserve"> </w:t>
      </w:r>
      <w:r w:rsidR="0EF93FBF" w:rsidRPr="37D6E139">
        <w:rPr>
          <w:rFonts w:ascii="Arial" w:eastAsia="Arial" w:hAnsi="Arial" w:cs="Arial"/>
          <w:b/>
          <w:bCs/>
          <w:i/>
          <w:iCs/>
        </w:rPr>
        <w:t>Do students need to do COVID testing again after returning to campus?</w:t>
      </w:r>
    </w:p>
    <w:p w14:paraId="0A6F964A" w14:textId="57C4F0DE" w:rsidR="05D0F5B9" w:rsidRDefault="05D0F5B9" w:rsidP="05D0F5B9">
      <w:pPr>
        <w:spacing w:line="259" w:lineRule="auto"/>
        <w:rPr>
          <w:rFonts w:ascii="Calibri" w:eastAsia="Calibri" w:hAnsi="Calibri" w:cs="Calibri"/>
          <w:sz w:val="22"/>
          <w:szCs w:val="22"/>
        </w:rPr>
      </w:pPr>
    </w:p>
    <w:p w14:paraId="3B18A41F" w14:textId="33CC0450" w:rsidR="006C308E" w:rsidRPr="006C308E" w:rsidRDefault="006C308E" w:rsidP="00070C44">
      <w:pPr>
        <w:shd w:val="clear" w:color="auto" w:fill="FFFFFF" w:themeFill="background1"/>
        <w:spacing w:line="259" w:lineRule="auto"/>
        <w:textAlignment w:val="baseline"/>
        <w:rPr>
          <w:rFonts w:ascii="Arial" w:eastAsia="Arial" w:hAnsi="Arial" w:cs="Arial"/>
          <w:color w:val="000000"/>
          <w:shd w:val="clear" w:color="auto" w:fill="FFFFFF"/>
        </w:rPr>
      </w:pPr>
      <w:r w:rsidRPr="05D0F5B9">
        <w:rPr>
          <w:rStyle w:val="eop"/>
          <w:rFonts w:ascii="Arial" w:eastAsia="Arial" w:hAnsi="Arial" w:cs="Arial"/>
          <w:b/>
          <w:bCs/>
          <w:color w:val="000000"/>
          <w:shd w:val="clear" w:color="auto" w:fill="FFFFFF"/>
        </w:rPr>
        <w:t>A:</w:t>
      </w:r>
      <w:r w:rsidRPr="05D0F5B9">
        <w:rPr>
          <w:rStyle w:val="eop"/>
          <w:rFonts w:ascii="Arial" w:eastAsia="Arial" w:hAnsi="Arial" w:cs="Arial"/>
          <w:color w:val="000000"/>
          <w:shd w:val="clear" w:color="auto" w:fill="FFFFFF"/>
        </w:rPr>
        <w:t xml:space="preserve"> </w:t>
      </w:r>
      <w:r w:rsidR="3AF9E504">
        <w:rPr>
          <w:rFonts w:ascii="Arial" w:eastAsia="Arial" w:hAnsi="Arial" w:cs="Arial"/>
        </w:rPr>
        <w:t xml:space="preserve">Yes. There are two rounds of testing required for all students. Students from all campuses must have a negative COVID-19 test result from a University-provided test on file prior to, and within 72 hours of, their return to their campus community. In addition, during the first two weeks of in-person learning, the University will conduct universal re-testing of all students. Read the full FAQ </w:t>
      </w:r>
      <w:hyperlink r:id="rId13">
        <w:r w:rsidR="3AF9E504" w:rsidRPr="37D6E139">
          <w:rPr>
            <w:rStyle w:val="Hyperlink"/>
            <w:rFonts w:ascii="Arial" w:eastAsia="Arial" w:hAnsi="Arial" w:cs="Arial"/>
          </w:rPr>
          <w:t>here</w:t>
        </w:r>
      </w:hyperlink>
      <w:r w:rsidR="3AF9E504">
        <w:rPr>
          <w:rFonts w:ascii="Arial" w:eastAsia="Arial" w:hAnsi="Arial" w:cs="Arial"/>
        </w:rPr>
        <w:t xml:space="preserve">. </w:t>
      </w:r>
    </w:p>
    <w:p w14:paraId="167AB013" w14:textId="65D312CC" w:rsidR="341B4729" w:rsidRDefault="341B4729" w:rsidP="341B4729">
      <w:pPr>
        <w:shd w:val="clear" w:color="auto" w:fill="FFFFFF" w:themeFill="background1"/>
        <w:spacing w:line="259" w:lineRule="auto"/>
        <w:rPr>
          <w:rFonts w:ascii="Arial" w:eastAsia="Arial" w:hAnsi="Arial" w:cs="Arial"/>
        </w:rPr>
      </w:pPr>
    </w:p>
    <w:p w14:paraId="3E9C539E" w14:textId="520297BE" w:rsidR="3075C40C" w:rsidRDefault="3075C40C" w:rsidP="341B4729">
      <w:pPr>
        <w:rPr>
          <w:rFonts w:ascii="Arial" w:eastAsia="Arial" w:hAnsi="Arial" w:cs="Arial"/>
          <w:i/>
          <w:iCs/>
          <w:color w:val="000000" w:themeColor="text1"/>
        </w:rPr>
      </w:pPr>
      <w:r w:rsidRPr="341B4729">
        <w:rPr>
          <w:rFonts w:ascii="Arial" w:eastAsia="Arial" w:hAnsi="Arial" w:cs="Arial"/>
          <w:b/>
          <w:bCs/>
          <w:color w:val="000000" w:themeColor="text1"/>
        </w:rPr>
        <w:t xml:space="preserve">Q: </w:t>
      </w:r>
      <w:r w:rsidRPr="341B4729">
        <w:rPr>
          <w:rFonts w:ascii="Arial" w:eastAsia="Arial" w:hAnsi="Arial" w:cs="Arial"/>
          <w:b/>
          <w:bCs/>
          <w:i/>
          <w:iCs/>
          <w:color w:val="000000" w:themeColor="text1"/>
        </w:rPr>
        <w:t>How will I know if a student in my class tests positive for COVID-19?</w:t>
      </w:r>
    </w:p>
    <w:p w14:paraId="052F9A36" w14:textId="3804E32A" w:rsidR="341B4729" w:rsidRDefault="341B4729" w:rsidP="341B4729">
      <w:pPr>
        <w:rPr>
          <w:rFonts w:ascii="Arial" w:eastAsia="Arial" w:hAnsi="Arial" w:cs="Arial"/>
          <w:color w:val="000000" w:themeColor="text1"/>
        </w:rPr>
      </w:pPr>
    </w:p>
    <w:p w14:paraId="5677AE77" w14:textId="2EF79922" w:rsidR="3075C40C" w:rsidRDefault="3075C40C" w:rsidP="341B4729">
      <w:pPr>
        <w:rPr>
          <w:rFonts w:ascii="Arial" w:eastAsia="Arial" w:hAnsi="Arial" w:cs="Arial"/>
          <w:color w:val="000000" w:themeColor="text1"/>
        </w:rPr>
      </w:pPr>
      <w:r w:rsidRPr="341B4729">
        <w:rPr>
          <w:rFonts w:ascii="Arial" w:eastAsia="Arial" w:hAnsi="Arial" w:cs="Arial"/>
          <w:b/>
          <w:bCs/>
          <w:color w:val="000000" w:themeColor="text1"/>
        </w:rPr>
        <w:t xml:space="preserve">A: </w:t>
      </w:r>
      <w:r w:rsidRPr="341B4729">
        <w:rPr>
          <w:rFonts w:ascii="Arial" w:eastAsia="Arial" w:hAnsi="Arial" w:cs="Arial"/>
          <w:color w:val="000000" w:themeColor="text1"/>
        </w:rPr>
        <w:t xml:space="preserve">Due to federal laws (HIPAA), faculty should not ask the COVID-19 testing status of students, as faculty are not responsible for monitoring or enforcing testing requirements. Learn more about </w:t>
      </w:r>
      <w:hyperlink r:id="rId14">
        <w:r w:rsidRPr="341B4729">
          <w:rPr>
            <w:rStyle w:val="Hyperlink"/>
            <w:rFonts w:ascii="Arial" w:eastAsia="Arial" w:hAnsi="Arial" w:cs="Arial"/>
          </w:rPr>
          <w:t>testing information here</w:t>
        </w:r>
      </w:hyperlink>
      <w:r w:rsidRPr="341B4729">
        <w:rPr>
          <w:rFonts w:ascii="Arial" w:eastAsia="Arial" w:hAnsi="Arial" w:cs="Arial"/>
          <w:color w:val="000000" w:themeColor="text1"/>
        </w:rPr>
        <w:t xml:space="preserve">. </w:t>
      </w:r>
    </w:p>
    <w:p w14:paraId="11167404" w14:textId="033D19D8" w:rsidR="341B4729" w:rsidRDefault="341B4729" w:rsidP="341B4729">
      <w:pPr>
        <w:rPr>
          <w:rFonts w:ascii="Arial" w:eastAsia="Arial" w:hAnsi="Arial" w:cs="Arial"/>
          <w:color w:val="000000" w:themeColor="text1"/>
        </w:rPr>
      </w:pPr>
    </w:p>
    <w:p w14:paraId="6979426C" w14:textId="78CDBDAB" w:rsidR="3075C40C" w:rsidRDefault="3075C40C" w:rsidP="7330B874">
      <w:pPr>
        <w:rPr>
          <w:rFonts w:ascii="Arial" w:eastAsia="Arial" w:hAnsi="Arial" w:cs="Arial"/>
          <w:color w:val="000000" w:themeColor="text1"/>
        </w:rPr>
      </w:pPr>
      <w:r w:rsidRPr="7330B874">
        <w:rPr>
          <w:rFonts w:ascii="Arial" w:eastAsia="Arial" w:hAnsi="Arial" w:cs="Arial"/>
          <w:color w:val="000000" w:themeColor="text1"/>
        </w:rPr>
        <w:t xml:space="preserve">Faculty who are teaching will receive an email from </w:t>
      </w:r>
      <w:hyperlink r:id="rId15">
        <w:r w:rsidRPr="7330B874">
          <w:rPr>
            <w:rStyle w:val="Hyperlink"/>
            <w:rFonts w:ascii="Arial" w:eastAsia="Arial" w:hAnsi="Arial" w:cs="Arial"/>
          </w:rPr>
          <w:t>contacttracing@psu.edu</w:t>
        </w:r>
      </w:hyperlink>
      <w:r w:rsidRPr="7330B874">
        <w:rPr>
          <w:rFonts w:ascii="Arial" w:eastAsia="Arial" w:hAnsi="Arial" w:cs="Arial"/>
          <w:color w:val="000000" w:themeColor="text1"/>
        </w:rPr>
        <w:t xml:space="preserve"> if one of their students is in quarantine or isolation, including information on when the student may return to the classroom. CDC guidelines and University testing procedures may permit students to leave</w:t>
      </w:r>
      <w:r w:rsidRPr="7330B874">
        <w:rPr>
          <w:rFonts w:ascii="Arial" w:eastAsia="Arial" w:hAnsi="Arial" w:cs="Arial"/>
        </w:rPr>
        <w:t xml:space="preserve"> isolation and quarantine earlier than expected if specific criteria are met. Faculty will be notified</w:t>
      </w:r>
      <w:r w:rsidR="1313B2FC" w:rsidRPr="7330B874">
        <w:rPr>
          <w:rFonts w:ascii="Arial" w:eastAsia="Arial" w:hAnsi="Arial" w:cs="Arial"/>
        </w:rPr>
        <w:t xml:space="preserve"> a second time</w:t>
      </w:r>
      <w:r w:rsidRPr="7330B874">
        <w:rPr>
          <w:rFonts w:ascii="Arial" w:eastAsia="Arial" w:hAnsi="Arial" w:cs="Arial"/>
        </w:rPr>
        <w:t xml:space="preserve"> if their student is permitted to leave quarantine or isolation earlier than previously communicated; however, there may be a slight delay in that process</w:t>
      </w:r>
      <w:r w:rsidR="6A6BB11B" w:rsidRPr="7330B874">
        <w:rPr>
          <w:rFonts w:ascii="Arial" w:eastAsia="Arial" w:hAnsi="Arial" w:cs="Arial"/>
        </w:rPr>
        <w:t xml:space="preserve"> as contact tracers notify Student Support Services, which in turn will notify the faculty member of the change.</w:t>
      </w:r>
      <w:r w:rsidR="23C0A95D" w:rsidRPr="7330B874">
        <w:rPr>
          <w:rFonts w:ascii="Calibri" w:eastAsia="Calibri" w:hAnsi="Calibri" w:cs="Calibri"/>
          <w:sz w:val="22"/>
          <w:szCs w:val="22"/>
        </w:rPr>
        <w:t xml:space="preserve"> </w:t>
      </w:r>
      <w:r w:rsidRPr="7330B874">
        <w:rPr>
          <w:rFonts w:ascii="Arial" w:eastAsia="Arial" w:hAnsi="Arial" w:cs="Arial"/>
        </w:rPr>
        <w:t>If the student attends class in person before the end of the quarantine or isolation period that was communicated to the faculty member, it may be because the student tested out. However, if a student attends an in-person class before they complete their quarantine or isolation period without having tested out, then a referral should be made to the Office of Student Conduct.</w:t>
      </w:r>
    </w:p>
    <w:p w14:paraId="6FEF4F37" w14:textId="77777777" w:rsidR="006C308E" w:rsidRDefault="006C308E" w:rsidP="49C7FDF2">
      <w:pPr>
        <w:spacing w:line="259" w:lineRule="auto"/>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4DAC127E" w14:textId="539FEE82" w:rsidR="56ABFED5" w:rsidRDefault="393B611A" w:rsidP="004519C4">
      <w:pPr>
        <w:pStyle w:val="ListParagraph"/>
        <w:numPr>
          <w:ilvl w:val="0"/>
          <w:numId w:val="6"/>
        </w:numPr>
        <w:rPr>
          <w:rFonts w:ascii="Arial" w:eastAsia="Arial" w:hAnsi="Arial" w:cs="Arial"/>
          <w:color w:val="000000" w:themeColor="text1"/>
        </w:rPr>
      </w:pPr>
      <w:r w:rsidRPr="0E085DD1">
        <w:rPr>
          <w:rFonts w:ascii="Arial" w:eastAsia="Arial" w:hAnsi="Arial" w:cs="Arial"/>
          <w:color w:val="000000" w:themeColor="text1"/>
        </w:rPr>
        <w:t xml:space="preserve">Penn State’s </w:t>
      </w:r>
      <w:hyperlink r:id="rId16">
        <w:r w:rsidRPr="0E085DD1">
          <w:rPr>
            <w:rStyle w:val="Hyperlink"/>
            <w:rFonts w:ascii="Arial" w:eastAsia="Arial" w:hAnsi="Arial" w:cs="Arial"/>
          </w:rPr>
          <w:t>COVID-19 Dashboard</w:t>
        </w:r>
      </w:hyperlink>
      <w:r w:rsidRPr="0E085DD1">
        <w:rPr>
          <w:rFonts w:ascii="Arial" w:eastAsia="Arial" w:hAnsi="Arial" w:cs="Arial"/>
          <w:color w:val="000000" w:themeColor="text1"/>
        </w:rPr>
        <w:t xml:space="preserve"> shows ongoing results for all COVID-19 tests administered on campus since December 19, 2020, for faculty, staff, and students.</w:t>
      </w:r>
    </w:p>
    <w:p w14:paraId="310A9F51" w14:textId="7CFE7902" w:rsidR="0E085DD1" w:rsidRDefault="0E085DD1" w:rsidP="0E085DD1">
      <w:pPr>
        <w:rPr>
          <w:color w:val="000000" w:themeColor="text1"/>
        </w:rPr>
      </w:pPr>
    </w:p>
    <w:p w14:paraId="53082A93" w14:textId="21EE9C00" w:rsidR="77620C17" w:rsidRDefault="77620C17" w:rsidP="0E085DD1">
      <w:pPr>
        <w:pStyle w:val="ListParagraph"/>
        <w:numPr>
          <w:ilvl w:val="0"/>
          <w:numId w:val="6"/>
        </w:numPr>
        <w:rPr>
          <w:color w:val="000000" w:themeColor="text1"/>
        </w:rPr>
      </w:pPr>
      <w:r w:rsidRPr="0E085DD1">
        <w:rPr>
          <w:rFonts w:ascii="Arial" w:eastAsia="Arial" w:hAnsi="Arial" w:cs="Arial"/>
          <w:color w:val="000000" w:themeColor="text1"/>
        </w:rPr>
        <w:lastRenderedPageBreak/>
        <w:t xml:space="preserve">Mindful of Penn State’s close connection to the communities it serves, </w:t>
      </w:r>
      <w:hyperlink r:id="rId17">
        <w:r w:rsidRPr="0E085DD1">
          <w:rPr>
            <w:rStyle w:val="Hyperlink"/>
            <w:rFonts w:ascii="Arial" w:eastAsia="Arial" w:hAnsi="Arial" w:cs="Arial"/>
          </w:rPr>
          <w:t>University Park leaders are meeting with local authorities</w:t>
        </w:r>
      </w:hyperlink>
      <w:r w:rsidRPr="0E085DD1">
        <w:rPr>
          <w:rFonts w:ascii="Arial" w:eastAsia="Arial" w:hAnsi="Arial" w:cs="Arial"/>
          <w:color w:val="000000" w:themeColor="text1"/>
        </w:rPr>
        <w:t xml:space="preserve"> to share the planned return of students, the University’s testing and contact tracing strategies, and other potential questions from the community at large. </w:t>
      </w:r>
    </w:p>
    <w:p w14:paraId="775517F4" w14:textId="21CF5C1C" w:rsidR="715550F3" w:rsidRDefault="715550F3" w:rsidP="715550F3">
      <w:pPr>
        <w:rPr>
          <w:rFonts w:ascii="Arial" w:eastAsia="Arial" w:hAnsi="Arial" w:cs="Arial"/>
          <w:color w:val="000000" w:themeColor="text1"/>
        </w:rPr>
      </w:pPr>
    </w:p>
    <w:p w14:paraId="799E0B3F" w14:textId="587093E9" w:rsidR="24BFD22A" w:rsidRDefault="24BFD22A" w:rsidP="715550F3">
      <w:pPr>
        <w:pStyle w:val="ListParagraph"/>
        <w:numPr>
          <w:ilvl w:val="0"/>
          <w:numId w:val="6"/>
        </w:numPr>
        <w:spacing w:line="259" w:lineRule="auto"/>
        <w:rPr>
          <w:rFonts w:eastAsiaTheme="minorEastAsia"/>
          <w:color w:val="000000" w:themeColor="text1"/>
        </w:rPr>
      </w:pPr>
      <w:r w:rsidRPr="715550F3">
        <w:rPr>
          <w:rFonts w:ascii="Arial" w:eastAsia="Arial" w:hAnsi="Arial" w:cs="Arial"/>
          <w:color w:val="000000" w:themeColor="text1"/>
        </w:rPr>
        <w:t xml:space="preserve">As part of a video series where Penn State faculty experts help educate the community on the latest information related to the COVID-19 vaccine, Bernice Hausman, professor of humanities and public health sciences, explains that </w:t>
      </w:r>
      <w:hyperlink r:id="rId18">
        <w:r w:rsidRPr="715550F3">
          <w:rPr>
            <w:rStyle w:val="Hyperlink"/>
            <w:rFonts w:ascii="Arial" w:eastAsia="Arial" w:hAnsi="Arial" w:cs="Arial"/>
          </w:rPr>
          <w:t>vaccine hesitancy is not new</w:t>
        </w:r>
      </w:hyperlink>
      <w:r w:rsidRPr="715550F3">
        <w:rPr>
          <w:rFonts w:ascii="Arial" w:eastAsia="Arial" w:hAnsi="Arial" w:cs="Arial"/>
          <w:color w:val="000000" w:themeColor="text1"/>
        </w:rPr>
        <w:t xml:space="preserve">. </w:t>
      </w:r>
    </w:p>
    <w:p w14:paraId="6179CB6E" w14:textId="40EB77FA" w:rsidR="715550F3" w:rsidRDefault="715550F3" w:rsidP="715550F3">
      <w:pPr>
        <w:spacing w:line="259" w:lineRule="auto"/>
        <w:rPr>
          <w:rFonts w:ascii="Arial" w:eastAsia="Arial" w:hAnsi="Arial" w:cs="Arial"/>
          <w:color w:val="000000" w:themeColor="text1"/>
        </w:rPr>
      </w:pPr>
    </w:p>
    <w:p w14:paraId="26DADD4C" w14:textId="0B56D546" w:rsidR="02C26667" w:rsidRDefault="02C26667" w:rsidP="715550F3">
      <w:pPr>
        <w:pStyle w:val="ListParagraph"/>
        <w:numPr>
          <w:ilvl w:val="0"/>
          <w:numId w:val="6"/>
        </w:numPr>
        <w:spacing w:line="259" w:lineRule="auto"/>
        <w:rPr>
          <w:color w:val="000000" w:themeColor="text1"/>
        </w:rPr>
      </w:pPr>
      <w:r w:rsidRPr="46B97AC8">
        <w:rPr>
          <w:rFonts w:ascii="Arial" w:eastAsia="Arial" w:hAnsi="Arial" w:cs="Arial"/>
          <w:color w:val="000000" w:themeColor="text1"/>
        </w:rPr>
        <w:t xml:space="preserve">In response to the COVID-19 pandemic, new legislation permits employers to allow </w:t>
      </w:r>
      <w:hyperlink r:id="rId19">
        <w:r w:rsidRPr="46B97AC8">
          <w:rPr>
            <w:rStyle w:val="Hyperlink"/>
            <w:rFonts w:ascii="Arial" w:eastAsia="Arial" w:hAnsi="Arial" w:cs="Arial"/>
          </w:rPr>
          <w:t>employees more flexibility in how they utilize unused 2020 and 2021 Health Care and Dependent Care Flexible Spending Account (FSA) monies</w:t>
        </w:r>
      </w:hyperlink>
      <w:r w:rsidRPr="46B97AC8">
        <w:rPr>
          <w:rFonts w:ascii="Arial" w:eastAsia="Arial" w:hAnsi="Arial" w:cs="Arial"/>
          <w:color w:val="000000" w:themeColor="text1"/>
        </w:rPr>
        <w:t xml:space="preserve">. </w:t>
      </w:r>
    </w:p>
    <w:p w14:paraId="22EF308D" w14:textId="0AE34804" w:rsidR="3EDA3AC6" w:rsidRDefault="3EDA3AC6" w:rsidP="2B729E81">
      <w:pPr>
        <w:rPr>
          <w:rFonts w:ascii="Arial" w:eastAsia="Arial" w:hAnsi="Arial" w:cs="Arial"/>
          <w:color w:val="000000" w:themeColor="text1"/>
        </w:rPr>
      </w:pPr>
    </w:p>
    <w:p w14:paraId="39ADF7CF" w14:textId="15CDDDFE" w:rsidR="76235C79" w:rsidRDefault="01AA1870" w:rsidP="53D1F405">
      <w:pPr>
        <w:spacing w:line="259" w:lineRule="auto"/>
        <w:rPr>
          <w:rFonts w:ascii="Arial" w:eastAsia="Arial" w:hAnsi="Arial" w:cs="Arial"/>
          <w:b/>
          <w:bCs/>
          <w:color w:val="FF0000"/>
        </w:rPr>
      </w:pPr>
      <w:r w:rsidRPr="37D6E139">
        <w:rPr>
          <w:rFonts w:ascii="Arial" w:eastAsia="Arial" w:hAnsi="Arial" w:cs="Arial"/>
          <w:b/>
          <w:bCs/>
        </w:rPr>
        <w:t>WEBINARS</w:t>
      </w:r>
    </w:p>
    <w:p w14:paraId="41DA07E0" w14:textId="77777777" w:rsidR="00595BA6" w:rsidRPr="00595BA6" w:rsidRDefault="00595BA6" w:rsidP="00595BA6">
      <w:pPr>
        <w:pStyle w:val="ListParagraph"/>
        <w:spacing w:line="259" w:lineRule="auto"/>
        <w:rPr>
          <w:rFonts w:eastAsiaTheme="minorEastAsia"/>
          <w:b/>
          <w:bCs/>
          <w:color w:val="000000" w:themeColor="text1"/>
        </w:rPr>
      </w:pPr>
    </w:p>
    <w:p w14:paraId="78146DFA" w14:textId="7B6C98F0" w:rsidR="27278F1B" w:rsidRDefault="27278F1B" w:rsidP="46B97AC8">
      <w:pPr>
        <w:pStyle w:val="ListParagraph"/>
        <w:numPr>
          <w:ilvl w:val="0"/>
          <w:numId w:val="5"/>
        </w:numPr>
        <w:spacing w:line="259" w:lineRule="auto"/>
        <w:rPr>
          <w:color w:val="000000" w:themeColor="text1"/>
        </w:rPr>
      </w:pPr>
      <w:r w:rsidRPr="37D6E139">
        <w:rPr>
          <w:rFonts w:ascii="Arial" w:eastAsia="Arial" w:hAnsi="Arial" w:cs="Arial"/>
          <w:b/>
          <w:bCs/>
        </w:rPr>
        <w:t xml:space="preserve">Academic Support Resources at Penn State: </w:t>
      </w:r>
      <w:r w:rsidRPr="37D6E139">
        <w:rPr>
          <w:rFonts w:ascii="Arial" w:eastAsia="Arial" w:hAnsi="Arial" w:cs="Arial"/>
        </w:rPr>
        <w:t xml:space="preserve">Monday, February 15, </w:t>
      </w:r>
      <w:hyperlink r:id="rId20">
        <w:r w:rsidRPr="37D6E139">
          <w:rPr>
            <w:rStyle w:val="Hyperlink"/>
            <w:rFonts w:ascii="Arial" w:eastAsia="Arial" w:hAnsi="Arial" w:cs="Arial"/>
          </w:rPr>
          <w:t>12:00-12:30 p.m.</w:t>
        </w:r>
      </w:hyperlink>
      <w:r w:rsidRPr="37D6E139">
        <w:rPr>
          <w:rFonts w:ascii="Arial" w:eastAsia="Arial" w:hAnsi="Arial" w:cs="Arial"/>
        </w:rPr>
        <w:t xml:space="preserve"> and </w:t>
      </w:r>
      <w:hyperlink r:id="rId21">
        <w:r w:rsidRPr="37D6E139">
          <w:rPr>
            <w:rStyle w:val="Hyperlink"/>
            <w:rFonts w:ascii="Arial" w:eastAsia="Arial" w:hAnsi="Arial" w:cs="Arial"/>
          </w:rPr>
          <w:t>2:00-2:30 p.m.</w:t>
        </w:r>
      </w:hyperlink>
      <w:r w:rsidRPr="37D6E139">
        <w:rPr>
          <w:rFonts w:ascii="Arial" w:eastAsia="Arial" w:hAnsi="Arial" w:cs="Arial"/>
        </w:rPr>
        <w:t xml:space="preserve"> </w:t>
      </w:r>
    </w:p>
    <w:p w14:paraId="110E5C1F" w14:textId="0E67E193" w:rsidR="46B97AC8" w:rsidRDefault="46B97AC8" w:rsidP="46B97AC8">
      <w:pPr>
        <w:spacing w:line="259" w:lineRule="auto"/>
      </w:pPr>
    </w:p>
    <w:p w14:paraId="10379343" w14:textId="2FEADEE5" w:rsidR="787C0556" w:rsidRDefault="787C0556" w:rsidP="46B97AC8">
      <w:pPr>
        <w:pStyle w:val="ListParagraph"/>
        <w:numPr>
          <w:ilvl w:val="0"/>
          <w:numId w:val="5"/>
        </w:numPr>
        <w:spacing w:line="259" w:lineRule="auto"/>
        <w:rPr>
          <w:color w:val="000000" w:themeColor="text1"/>
        </w:rPr>
      </w:pPr>
      <w:r w:rsidRPr="37D6E139">
        <w:rPr>
          <w:rFonts w:ascii="Arial" w:eastAsia="Arial" w:hAnsi="Arial" w:cs="Arial"/>
          <w:b/>
          <w:bCs/>
        </w:rPr>
        <w:t>Engaging Students in a Multi-Audience Classroom via Active Learning:</w:t>
      </w:r>
      <w:r w:rsidRPr="37D6E139">
        <w:rPr>
          <w:rFonts w:ascii="Arial" w:eastAsia="Arial" w:hAnsi="Arial" w:cs="Arial"/>
        </w:rPr>
        <w:t xml:space="preserve"> Thursday, February 18, </w:t>
      </w:r>
      <w:hyperlink r:id="rId22">
        <w:r w:rsidRPr="37D6E139">
          <w:rPr>
            <w:rStyle w:val="Hyperlink"/>
            <w:rFonts w:ascii="Arial" w:eastAsia="Arial" w:hAnsi="Arial" w:cs="Arial"/>
          </w:rPr>
          <w:t>1:00-3:00 p.m.</w:t>
        </w:r>
      </w:hyperlink>
      <w:r w:rsidRPr="37D6E139">
        <w:rPr>
          <w:rFonts w:ascii="Arial" w:eastAsia="Arial" w:hAnsi="Arial" w:cs="Arial"/>
        </w:rPr>
        <w:t xml:space="preserve"> </w:t>
      </w:r>
    </w:p>
    <w:p w14:paraId="363B870C" w14:textId="5E226B34" w:rsidR="46B97AC8" w:rsidRDefault="46B97AC8" w:rsidP="46B97AC8">
      <w:pPr>
        <w:spacing w:line="259" w:lineRule="auto"/>
      </w:pPr>
    </w:p>
    <w:p w14:paraId="217962D6" w14:textId="23D82EEE" w:rsidR="289EAE3A" w:rsidRPr="00617693" w:rsidRDefault="289EAE3A" w:rsidP="7C672CD1">
      <w:pPr>
        <w:pStyle w:val="ListParagraph"/>
        <w:numPr>
          <w:ilvl w:val="0"/>
          <w:numId w:val="7"/>
        </w:numPr>
        <w:spacing w:after="160" w:line="259" w:lineRule="auto"/>
        <w:rPr>
          <w:rFonts w:ascii="Arial" w:eastAsiaTheme="minorEastAsia" w:hAnsi="Arial" w:cs="Arial"/>
          <w:color w:val="000000" w:themeColor="text1"/>
        </w:rPr>
      </w:pPr>
      <w:r w:rsidRPr="7C672CD1">
        <w:rPr>
          <w:rFonts w:ascii="Arial" w:eastAsia="Helvetica" w:hAnsi="Arial" w:cs="Arial"/>
          <w:b/>
          <w:bCs/>
          <w:color w:val="000000" w:themeColor="text1"/>
        </w:rPr>
        <w:t xml:space="preserve">Addressing Intersectionality to Transform Leadership at Penn </w:t>
      </w:r>
      <w:r w:rsidRPr="00A1341D">
        <w:rPr>
          <w:rFonts w:ascii="Arial" w:eastAsia="Helvetica" w:hAnsi="Arial" w:cs="Arial"/>
          <w:b/>
          <w:bCs/>
          <w:color w:val="000000" w:themeColor="text1"/>
        </w:rPr>
        <w:t>State</w:t>
      </w:r>
      <w:r w:rsidR="67D196C0" w:rsidRPr="00A1341D">
        <w:rPr>
          <w:rFonts w:ascii="Arial" w:eastAsia="Helvetica" w:hAnsi="Arial" w:cs="Arial"/>
          <w:b/>
          <w:bCs/>
          <w:color w:val="000000" w:themeColor="text1"/>
        </w:rPr>
        <w:t>:</w:t>
      </w:r>
      <w:r w:rsidR="67D196C0" w:rsidRPr="7C672CD1">
        <w:rPr>
          <w:rFonts w:ascii="Arial" w:eastAsia="Helvetica" w:hAnsi="Arial" w:cs="Arial"/>
          <w:color w:val="000000" w:themeColor="text1"/>
        </w:rPr>
        <w:t xml:space="preserve"> </w:t>
      </w:r>
      <w:r w:rsidRPr="7C672CD1">
        <w:rPr>
          <w:rFonts w:ascii="Arial" w:eastAsia="Helvetica" w:hAnsi="Arial" w:cs="Arial"/>
          <w:color w:val="000000" w:themeColor="text1"/>
        </w:rPr>
        <w:t>Friday, February 19, 2:00-5:00 p</w:t>
      </w:r>
      <w:r w:rsidR="00177B88">
        <w:rPr>
          <w:rFonts w:ascii="Arial" w:eastAsia="Helvetica" w:hAnsi="Arial" w:cs="Arial"/>
          <w:color w:val="000000" w:themeColor="text1"/>
        </w:rPr>
        <w:t>.</w:t>
      </w:r>
      <w:r w:rsidRPr="7C672CD1">
        <w:rPr>
          <w:rFonts w:ascii="Arial" w:eastAsia="Helvetica" w:hAnsi="Arial" w:cs="Arial"/>
          <w:color w:val="000000" w:themeColor="text1"/>
        </w:rPr>
        <w:t>m</w:t>
      </w:r>
      <w:r w:rsidR="00177B88">
        <w:rPr>
          <w:rFonts w:ascii="Arial" w:eastAsia="Helvetica" w:hAnsi="Arial" w:cs="Arial"/>
          <w:color w:val="000000" w:themeColor="text1"/>
        </w:rPr>
        <w:t>.</w:t>
      </w:r>
      <w:r w:rsidRPr="7C672CD1">
        <w:rPr>
          <w:rFonts w:ascii="Arial" w:eastAsia="Helvetica" w:hAnsi="Arial" w:cs="Arial"/>
          <w:color w:val="000000" w:themeColor="text1"/>
        </w:rPr>
        <w:t xml:space="preserve"> and Friday, February 26, 2:00-5:00 p</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m</w:t>
      </w:r>
      <w:r w:rsidR="00CA51A3">
        <w:rPr>
          <w:rFonts w:ascii="Arial" w:eastAsia="Helvetica" w:hAnsi="Arial" w:cs="Arial"/>
          <w:color w:val="000000" w:themeColor="text1"/>
        </w:rPr>
        <w:t>.</w:t>
      </w:r>
      <w:r w:rsidRPr="7C672CD1">
        <w:rPr>
          <w:rFonts w:ascii="Arial" w:eastAsia="Helvetica" w:hAnsi="Arial" w:cs="Arial"/>
          <w:color w:val="000000" w:themeColor="text1"/>
        </w:rPr>
        <w:t xml:space="preserve">, via </w:t>
      </w:r>
      <w:r w:rsidR="78CDEC60" w:rsidRPr="7C672CD1">
        <w:rPr>
          <w:rFonts w:ascii="Arial" w:eastAsia="Helvetica" w:hAnsi="Arial" w:cs="Arial"/>
          <w:color w:val="000000" w:themeColor="text1"/>
        </w:rPr>
        <w:t>Z</w:t>
      </w:r>
      <w:r w:rsidRPr="7C672CD1">
        <w:rPr>
          <w:rFonts w:ascii="Arial" w:eastAsia="Helvetica" w:hAnsi="Arial" w:cs="Arial"/>
          <w:color w:val="000000" w:themeColor="text1"/>
        </w:rPr>
        <w:t>oom</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 xml:space="preserve"> </w:t>
      </w:r>
      <w:r w:rsidR="00617693" w:rsidRPr="7C672CD1">
        <w:rPr>
          <w:rFonts w:ascii="Arial" w:hAnsi="Arial" w:cs="Arial"/>
        </w:rPr>
        <w:t>Interested parties can register via this </w:t>
      </w:r>
      <w:hyperlink r:id="rId23">
        <w:r w:rsidR="00617693" w:rsidRPr="7C672CD1">
          <w:rPr>
            <w:rStyle w:val="Hyperlink"/>
            <w:rFonts w:ascii="Arial" w:hAnsi="Arial" w:cs="Arial"/>
          </w:rPr>
          <w:t>Zoom Meeting Registration form</w:t>
        </w:r>
      </w:hyperlink>
      <w:r w:rsidR="00617693" w:rsidRPr="7C672CD1">
        <w:rPr>
          <w:rFonts w:ascii="Arial" w:hAnsi="Arial" w:cs="Arial"/>
        </w:rPr>
        <w:t>.</w:t>
      </w:r>
    </w:p>
    <w:p w14:paraId="7570199A" w14:textId="77777777" w:rsidR="00014FE8" w:rsidRDefault="289EAE3A" w:rsidP="0008140B">
      <w:pPr>
        <w:spacing w:after="160" w:line="259" w:lineRule="auto"/>
        <w:ind w:left="720"/>
        <w:rPr>
          <w:rFonts w:ascii="Arial" w:eastAsia="Helvetica" w:hAnsi="Arial" w:cs="Arial"/>
          <w:color w:val="000000" w:themeColor="text1"/>
        </w:rPr>
      </w:pPr>
      <w:r w:rsidRPr="1AF23257">
        <w:rPr>
          <w:rFonts w:ascii="Arial" w:eastAsia="Helvetica" w:hAnsi="Arial" w:cs="Arial"/>
          <w:b/>
          <w:bCs/>
          <w:i/>
          <w:iCs/>
          <w:color w:val="000000" w:themeColor="text1"/>
        </w:rPr>
        <w:t xml:space="preserve">Who </w:t>
      </w:r>
      <w:r w:rsidR="00B51250" w:rsidRPr="1AF23257">
        <w:rPr>
          <w:rFonts w:ascii="Arial" w:eastAsia="Helvetica" w:hAnsi="Arial" w:cs="Arial"/>
          <w:b/>
          <w:bCs/>
          <w:i/>
          <w:iCs/>
          <w:color w:val="000000" w:themeColor="text1"/>
        </w:rPr>
        <w:t>s</w:t>
      </w:r>
      <w:r w:rsidRPr="1AF23257">
        <w:rPr>
          <w:rFonts w:ascii="Arial" w:eastAsia="Helvetica" w:hAnsi="Arial" w:cs="Arial"/>
          <w:b/>
          <w:bCs/>
          <w:i/>
          <w:iCs/>
          <w:color w:val="000000" w:themeColor="text1"/>
        </w:rPr>
        <w:t xml:space="preserve">hould </w:t>
      </w:r>
      <w:r w:rsidR="00B51250" w:rsidRPr="1AF23257">
        <w:rPr>
          <w:rFonts w:ascii="Arial" w:eastAsia="Helvetica" w:hAnsi="Arial" w:cs="Arial"/>
          <w:b/>
          <w:bCs/>
          <w:i/>
          <w:iCs/>
          <w:color w:val="000000" w:themeColor="text1"/>
        </w:rPr>
        <w:t>a</w:t>
      </w:r>
      <w:r w:rsidRPr="1AF23257">
        <w:rPr>
          <w:rFonts w:ascii="Arial" w:eastAsia="Helvetica" w:hAnsi="Arial" w:cs="Arial"/>
          <w:b/>
          <w:bCs/>
          <w:i/>
          <w:iCs/>
          <w:color w:val="000000" w:themeColor="text1"/>
        </w:rPr>
        <w:t xml:space="preserve">ttend:  </w:t>
      </w:r>
      <w:r w:rsidRPr="1AF23257">
        <w:rPr>
          <w:rFonts w:ascii="Arial" w:eastAsia="Helvetica" w:hAnsi="Arial" w:cs="Arial"/>
          <w:color w:val="000000" w:themeColor="text1"/>
        </w:rPr>
        <w:t xml:space="preserve">All academic leaders and faculty interested in academic leadership who seek to broaden and deepen their understanding of intersectionality and its relationships to leadership within </w:t>
      </w:r>
      <w:proofErr w:type="gramStart"/>
      <w:r w:rsidRPr="1AF23257">
        <w:rPr>
          <w:rFonts w:ascii="Arial" w:eastAsia="Helvetica" w:hAnsi="Arial" w:cs="Arial"/>
          <w:color w:val="000000" w:themeColor="text1"/>
        </w:rPr>
        <w:t>academia</w:t>
      </w:r>
      <w:r w:rsidR="001F32D5" w:rsidRPr="1AF23257">
        <w:rPr>
          <w:rFonts w:ascii="Arial" w:eastAsia="Helvetica" w:hAnsi="Arial" w:cs="Arial"/>
          <w:color w:val="000000" w:themeColor="text1"/>
        </w:rPr>
        <w:t>.</w:t>
      </w:r>
      <w:proofErr w:type="gramEnd"/>
    </w:p>
    <w:p w14:paraId="5BE73791" w14:textId="68932C98" w:rsidR="289EAE3A" w:rsidRPr="00617693" w:rsidRDefault="289EAE3A" w:rsidP="0008140B">
      <w:pPr>
        <w:spacing w:after="160" w:line="259" w:lineRule="auto"/>
        <w:ind w:left="720"/>
        <w:rPr>
          <w:rFonts w:ascii="Arial" w:eastAsia="Helvetica" w:hAnsi="Arial" w:cs="Arial"/>
          <w:color w:val="000000" w:themeColor="text1"/>
        </w:rPr>
      </w:pPr>
      <w:r w:rsidRPr="1AF23257">
        <w:rPr>
          <w:rFonts w:ascii="Arial" w:eastAsia="Helvetica" w:hAnsi="Arial" w:cs="Arial"/>
          <w:b/>
          <w:bCs/>
          <w:i/>
          <w:iCs/>
          <w:color w:val="000000" w:themeColor="text1"/>
        </w:rPr>
        <w:t xml:space="preserve">Symposium Topic:  </w:t>
      </w:r>
      <w:r w:rsidRPr="1AF23257">
        <w:rPr>
          <w:rFonts w:ascii="Arial" w:eastAsia="Helvetica" w:hAnsi="Arial" w:cs="Arial"/>
          <w:color w:val="000000" w:themeColor="text1"/>
        </w:rPr>
        <w:t xml:space="preserve">We will engage in interdisciplinary dialogue within our Penn State community in order to build understanding of the effects of intersectionality on success and leadership in academia with the goal of identifying pathways for transformational action and informing future initiatives. </w:t>
      </w:r>
    </w:p>
    <w:p w14:paraId="53A7B5B6" w14:textId="1CD8E852" w:rsidR="289EAE3A" w:rsidRPr="00617693" w:rsidRDefault="289EAE3A" w:rsidP="00E06B52">
      <w:pPr>
        <w:spacing w:after="160" w:line="259" w:lineRule="auto"/>
        <w:ind w:left="720"/>
        <w:rPr>
          <w:rFonts w:ascii="Arial" w:hAnsi="Arial" w:cs="Arial"/>
        </w:rPr>
      </w:pPr>
      <w:r w:rsidRPr="00617693">
        <w:rPr>
          <w:rFonts w:ascii="Arial" w:eastAsia="Helvetica" w:hAnsi="Arial" w:cs="Arial"/>
          <w:b/>
          <w:bCs/>
          <w:i/>
          <w:iCs/>
          <w:color w:val="000000" w:themeColor="text1"/>
        </w:rPr>
        <w:t xml:space="preserve">Who we are: </w:t>
      </w:r>
      <w:r w:rsidRPr="00617693">
        <w:rPr>
          <w:rFonts w:ascii="Arial" w:eastAsia="Helvetica" w:hAnsi="Arial" w:cs="Arial"/>
          <w:color w:val="000000" w:themeColor="text1"/>
        </w:rPr>
        <w:t xml:space="preserve">LEAADS@PSU is a network of women faculty committed to </w:t>
      </w:r>
      <w:proofErr w:type="spellStart"/>
      <w:r w:rsidRPr="00617693">
        <w:rPr>
          <w:rFonts w:ascii="Arial" w:eastAsia="Helvetica" w:hAnsi="Arial" w:cs="Arial"/>
          <w:b/>
          <w:bCs/>
          <w:color w:val="000000" w:themeColor="text1"/>
        </w:rPr>
        <w:t>LE</w:t>
      </w:r>
      <w:r w:rsidRPr="00617693">
        <w:rPr>
          <w:rFonts w:ascii="Arial" w:eastAsia="Helvetica" w:hAnsi="Arial" w:cs="Arial"/>
          <w:color w:val="000000" w:themeColor="text1"/>
        </w:rPr>
        <w:t>ading</w:t>
      </w:r>
      <w:proofErr w:type="spellEnd"/>
      <w:r w:rsidRPr="00617693">
        <w:rPr>
          <w:rFonts w:ascii="Arial" w:eastAsia="Helvetica" w:hAnsi="Arial" w:cs="Arial"/>
          <w:color w:val="000000" w:themeColor="text1"/>
        </w:rPr>
        <w:t xml:space="preserve">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dvocacy and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ction for </w:t>
      </w:r>
      <w:r w:rsidRPr="00617693">
        <w:rPr>
          <w:rFonts w:ascii="Arial" w:eastAsia="Helvetica" w:hAnsi="Arial" w:cs="Arial"/>
          <w:b/>
          <w:bCs/>
          <w:color w:val="000000" w:themeColor="text1"/>
        </w:rPr>
        <w:t>D</w:t>
      </w:r>
      <w:r w:rsidRPr="00617693">
        <w:rPr>
          <w:rFonts w:ascii="Arial" w:eastAsia="Helvetica" w:hAnsi="Arial" w:cs="Arial"/>
          <w:color w:val="000000" w:themeColor="text1"/>
        </w:rPr>
        <w:t xml:space="preserve">iverse </w:t>
      </w:r>
      <w:proofErr w:type="spellStart"/>
      <w:r w:rsidRPr="00617693">
        <w:rPr>
          <w:rFonts w:ascii="Arial" w:eastAsia="Helvetica" w:hAnsi="Arial" w:cs="Arial"/>
          <w:color w:val="000000" w:themeColor="text1"/>
        </w:rPr>
        <w:t>Leader</w:t>
      </w:r>
      <w:r w:rsidRPr="00617693">
        <w:rPr>
          <w:rFonts w:ascii="Arial" w:eastAsia="Calibri" w:hAnsi="Arial" w:cs="Arial"/>
          <w:b/>
          <w:bCs/>
          <w:color w:val="000000" w:themeColor="text1"/>
        </w:rPr>
        <w:t>S</w:t>
      </w:r>
      <w:r w:rsidRPr="00617693">
        <w:rPr>
          <w:rFonts w:ascii="Arial" w:eastAsia="Calibri" w:hAnsi="Arial" w:cs="Arial"/>
          <w:color w:val="000000" w:themeColor="text1"/>
        </w:rPr>
        <w:t>hip</w:t>
      </w:r>
      <w:proofErr w:type="spellEnd"/>
      <w:r w:rsidRPr="00617693">
        <w:rPr>
          <w:rFonts w:ascii="Arial" w:eastAsia="Helvetica" w:hAnsi="Arial" w:cs="Arial"/>
          <w:color w:val="000000" w:themeColor="text1"/>
        </w:rPr>
        <w:t xml:space="preserve"> at Penn </w:t>
      </w:r>
      <w:proofErr w:type="gramStart"/>
      <w:r w:rsidRPr="00617693">
        <w:rPr>
          <w:rFonts w:ascii="Arial" w:eastAsia="Helvetica" w:hAnsi="Arial" w:cs="Arial"/>
          <w:color w:val="000000" w:themeColor="text1"/>
        </w:rPr>
        <w:t>State.</w:t>
      </w:r>
      <w:proofErr w:type="gramEnd"/>
      <w:r w:rsidRPr="00617693">
        <w:rPr>
          <w:rFonts w:ascii="Arial" w:eastAsia="Helvetica" w:hAnsi="Arial" w:cs="Arial"/>
          <w:color w:val="000000" w:themeColor="text1"/>
        </w:rPr>
        <w:t xml:space="preserve"> We are exploring and acting on issues that impact willingness and preparedness of faculty to engage in leadership.</w:t>
      </w:r>
    </w:p>
    <w:p w14:paraId="6E081953" w14:textId="0CFDBFB4" w:rsidR="645DD9EA" w:rsidRDefault="645DD9EA" w:rsidP="645DD9EA">
      <w:pPr>
        <w:spacing w:line="259" w:lineRule="auto"/>
        <w:ind w:left="720"/>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0CAE2F3C" w14:textId="77777777" w:rsidR="008E5E1B" w:rsidRDefault="008E5E1B" w:rsidP="008E5E1B">
      <w:pPr>
        <w:rPr>
          <w:rFonts w:ascii="Arial" w:eastAsia="Arial" w:hAnsi="Arial" w:cs="Arial"/>
          <w:color w:val="000000" w:themeColor="text1"/>
        </w:rPr>
      </w:pPr>
    </w:p>
    <w:p w14:paraId="258C46D6" w14:textId="5012B7AA" w:rsidR="3A06EA38" w:rsidRDefault="3A06EA38" w:rsidP="37D6E139">
      <w:pPr>
        <w:pStyle w:val="ListParagraph"/>
        <w:numPr>
          <w:ilvl w:val="0"/>
          <w:numId w:val="6"/>
        </w:numPr>
        <w:rPr>
          <w:rFonts w:eastAsiaTheme="minorEastAsia"/>
          <w:color w:val="000000" w:themeColor="text1"/>
        </w:rPr>
      </w:pPr>
      <w:r w:rsidRPr="37D6E139">
        <w:rPr>
          <w:rFonts w:ascii="Arial" w:eastAsia="Arial" w:hAnsi="Arial" w:cs="Arial"/>
          <w:color w:val="000000" w:themeColor="text1"/>
        </w:rPr>
        <w:lastRenderedPageBreak/>
        <w:t xml:space="preserve">A new survey, published by Penn State’s Teaching and Learning with Technology, aims to gather feedback from faculty and students about their respective </w:t>
      </w:r>
      <w:hyperlink r:id="rId24">
        <w:r w:rsidRPr="37D6E139">
          <w:rPr>
            <w:rStyle w:val="Hyperlink"/>
            <w:rFonts w:ascii="Arial" w:eastAsia="Arial" w:hAnsi="Arial" w:cs="Arial"/>
          </w:rPr>
          <w:t>experiences with remote and hybrid education</w:t>
        </w:r>
      </w:hyperlink>
      <w:r w:rsidRPr="37D6E139">
        <w:rPr>
          <w:rFonts w:ascii="Arial" w:eastAsia="Arial" w:hAnsi="Arial" w:cs="Arial"/>
          <w:color w:val="000000" w:themeColor="text1"/>
        </w:rPr>
        <w:t>.</w:t>
      </w:r>
    </w:p>
    <w:p w14:paraId="5813907D" w14:textId="6A77FD62" w:rsidR="37D6E139" w:rsidRDefault="37D6E139" w:rsidP="37D6E139">
      <w:pPr>
        <w:rPr>
          <w:color w:val="000000" w:themeColor="text1"/>
        </w:rPr>
      </w:pPr>
    </w:p>
    <w:p w14:paraId="5B598FA6" w14:textId="77777777" w:rsidR="00070C44" w:rsidRDefault="00070C44" w:rsidP="715550F3">
      <w:pPr>
        <w:pStyle w:val="ListParagraph"/>
        <w:numPr>
          <w:ilvl w:val="0"/>
          <w:numId w:val="6"/>
        </w:numPr>
        <w:rPr>
          <w:rFonts w:eastAsiaTheme="minorEastAsia"/>
          <w:color w:val="000000" w:themeColor="text1"/>
        </w:rPr>
      </w:pPr>
      <w:r w:rsidRPr="715550F3">
        <w:rPr>
          <w:rFonts w:ascii="Arial" w:eastAsia="Arial" w:hAnsi="Arial" w:cs="Arial"/>
          <w:color w:val="000000" w:themeColor="text1"/>
        </w:rPr>
        <w:t xml:space="preserve">The Testing and Surveillance Center (TASC) will start providing </w:t>
      </w:r>
      <w:hyperlink r:id="rId25">
        <w:r w:rsidRPr="715550F3">
          <w:rPr>
            <w:rStyle w:val="Hyperlink"/>
            <w:rFonts w:ascii="Arial" w:eastAsia="Arial" w:hAnsi="Arial" w:cs="Arial"/>
          </w:rPr>
          <w:t>in-house diagnostic COVID-19 testing at the University Park campus</w:t>
        </w:r>
      </w:hyperlink>
      <w:r w:rsidRPr="715550F3">
        <w:rPr>
          <w:rFonts w:ascii="Arial" w:eastAsia="Arial" w:hAnsi="Arial" w:cs="Arial"/>
          <w:color w:val="000000" w:themeColor="text1"/>
        </w:rPr>
        <w:t xml:space="preserve">. </w:t>
      </w:r>
    </w:p>
    <w:p w14:paraId="15E8BE88" w14:textId="77777777" w:rsidR="00070C44" w:rsidRDefault="00070C44" w:rsidP="00070C44">
      <w:pPr>
        <w:rPr>
          <w:rFonts w:ascii="Arial" w:eastAsia="Arial" w:hAnsi="Arial" w:cs="Arial"/>
          <w:color w:val="000000" w:themeColor="text1"/>
        </w:rPr>
      </w:pPr>
    </w:p>
    <w:p w14:paraId="1CE22393" w14:textId="77777777" w:rsidR="00070C44" w:rsidRDefault="00070C44" w:rsidP="00070C44">
      <w:pPr>
        <w:pStyle w:val="ListParagraph"/>
        <w:numPr>
          <w:ilvl w:val="0"/>
          <w:numId w:val="6"/>
        </w:numPr>
        <w:rPr>
          <w:color w:val="000000" w:themeColor="text1"/>
        </w:rPr>
      </w:pPr>
      <w:r w:rsidRPr="715550F3">
        <w:rPr>
          <w:rFonts w:ascii="Arial" w:eastAsia="Arial" w:hAnsi="Arial" w:cs="Arial"/>
          <w:color w:val="000000" w:themeColor="text1"/>
        </w:rPr>
        <w:t xml:space="preserve">New resources are available regarding </w:t>
      </w:r>
      <w:hyperlink r:id="rId26">
        <w:r w:rsidRPr="715550F3">
          <w:rPr>
            <w:rStyle w:val="Hyperlink"/>
            <w:rFonts w:ascii="Arial" w:eastAsia="Arial" w:hAnsi="Arial" w:cs="Arial"/>
          </w:rPr>
          <w:t>use of webcams</w:t>
        </w:r>
      </w:hyperlink>
      <w:r w:rsidRPr="715550F3">
        <w:rPr>
          <w:rFonts w:ascii="Arial" w:eastAsia="Arial" w:hAnsi="Arial" w:cs="Arial"/>
          <w:color w:val="000000" w:themeColor="text1"/>
        </w:rPr>
        <w:t xml:space="preserve">, </w:t>
      </w:r>
      <w:hyperlink r:id="rId27">
        <w:r w:rsidRPr="715550F3">
          <w:rPr>
            <w:rStyle w:val="Hyperlink"/>
            <w:rFonts w:ascii="Arial" w:eastAsia="Arial" w:hAnsi="Arial" w:cs="Arial"/>
          </w:rPr>
          <w:t>class recording guidelines</w:t>
        </w:r>
      </w:hyperlink>
      <w:r w:rsidRPr="715550F3">
        <w:rPr>
          <w:rFonts w:ascii="Arial" w:eastAsia="Arial" w:hAnsi="Arial" w:cs="Arial"/>
          <w:color w:val="000000" w:themeColor="text1"/>
        </w:rPr>
        <w:t xml:space="preserve">, and </w:t>
      </w:r>
      <w:hyperlink r:id="rId28">
        <w:r w:rsidRPr="715550F3">
          <w:rPr>
            <w:rStyle w:val="Hyperlink"/>
            <w:rFonts w:ascii="Arial" w:eastAsia="Arial" w:hAnsi="Arial" w:cs="Arial"/>
          </w:rPr>
          <w:t>use of screenshots and recorded classes in social media</w:t>
        </w:r>
      </w:hyperlink>
      <w:r w:rsidRPr="715550F3">
        <w:rPr>
          <w:rFonts w:ascii="Arial" w:eastAsia="Arial" w:hAnsi="Arial" w:cs="Arial"/>
          <w:color w:val="000000" w:themeColor="text1"/>
        </w:rPr>
        <w:t xml:space="preserve">. </w:t>
      </w:r>
    </w:p>
    <w:p w14:paraId="2A7B92C6" w14:textId="77777777" w:rsidR="00070C44" w:rsidRDefault="00070C44" w:rsidP="00070C44">
      <w:pPr>
        <w:rPr>
          <w:rFonts w:ascii="Arial" w:eastAsia="Arial" w:hAnsi="Arial" w:cs="Arial"/>
          <w:color w:val="000000" w:themeColor="text1"/>
        </w:rPr>
      </w:pPr>
    </w:p>
    <w:p w14:paraId="61BA7DA2" w14:textId="77777777" w:rsidR="00070C44" w:rsidRDefault="00070C44" w:rsidP="00070C44">
      <w:pPr>
        <w:pStyle w:val="ListParagraph"/>
        <w:numPr>
          <w:ilvl w:val="0"/>
          <w:numId w:val="6"/>
        </w:numPr>
        <w:rPr>
          <w:color w:val="000000" w:themeColor="text1"/>
        </w:rPr>
      </w:pPr>
      <w:r w:rsidRPr="715550F3">
        <w:rPr>
          <w:rFonts w:ascii="Arial" w:eastAsia="Arial" w:hAnsi="Arial" w:cs="Arial"/>
          <w:color w:val="000000" w:themeColor="text1"/>
        </w:rPr>
        <w:t xml:space="preserve">During the first two weeks of in-person learning (Feb. 15 to Feb. 26), </w:t>
      </w:r>
      <w:hyperlink r:id="rId29">
        <w:r w:rsidRPr="715550F3">
          <w:rPr>
            <w:rStyle w:val="Hyperlink"/>
            <w:rFonts w:ascii="Arial" w:eastAsia="Arial" w:hAnsi="Arial" w:cs="Arial"/>
          </w:rPr>
          <w:t>Penn State will conduct universal COVID-19 testing</w:t>
        </w:r>
      </w:hyperlink>
      <w:r w:rsidRPr="715550F3">
        <w:rPr>
          <w:rFonts w:ascii="Arial" w:eastAsia="Arial" w:hAnsi="Arial" w:cs="Arial"/>
          <w:color w:val="000000" w:themeColor="text1"/>
        </w:rPr>
        <w:t xml:space="preserve"> of all students who are taking in-person classes or who are taking a fully remote or online course load while living in Centre County or within a 20-mile radius of a Penn State campus. </w:t>
      </w:r>
    </w:p>
    <w:p w14:paraId="4A72A989" w14:textId="77777777" w:rsidR="00070C44" w:rsidRDefault="00070C44" w:rsidP="00070C44">
      <w:pPr>
        <w:rPr>
          <w:rFonts w:ascii="Arial" w:eastAsia="Arial" w:hAnsi="Arial" w:cs="Arial"/>
          <w:color w:val="000000" w:themeColor="text1"/>
        </w:rPr>
      </w:pPr>
    </w:p>
    <w:p w14:paraId="2BDEC603" w14:textId="77777777" w:rsidR="00070C44" w:rsidRDefault="00070C44" w:rsidP="00070C44">
      <w:pPr>
        <w:pStyle w:val="ListParagraph"/>
        <w:numPr>
          <w:ilvl w:val="0"/>
          <w:numId w:val="6"/>
        </w:numPr>
        <w:rPr>
          <w:color w:val="000000" w:themeColor="text1"/>
        </w:rPr>
      </w:pPr>
      <w:r w:rsidRPr="715550F3">
        <w:rPr>
          <w:rFonts w:ascii="Arial" w:eastAsia="Arial" w:hAnsi="Arial" w:cs="Arial"/>
          <w:color w:val="000000" w:themeColor="text1"/>
        </w:rPr>
        <w:t xml:space="preserve">Guided by health and safety, Penn State has developed a </w:t>
      </w:r>
      <w:hyperlink r:id="rId30">
        <w:r w:rsidRPr="715550F3">
          <w:rPr>
            <w:rStyle w:val="Hyperlink"/>
            <w:rFonts w:ascii="Arial" w:eastAsia="Arial" w:hAnsi="Arial" w:cs="Arial"/>
          </w:rPr>
          <w:t>phased plan to restore in-person student experiences</w:t>
        </w:r>
      </w:hyperlink>
      <w:r w:rsidRPr="715550F3">
        <w:rPr>
          <w:rFonts w:ascii="Arial" w:eastAsia="Arial" w:hAnsi="Arial" w:cs="Arial"/>
          <w:color w:val="000000" w:themeColor="text1"/>
        </w:rPr>
        <w:t xml:space="preserve"> and steadily expand organized activities across its campuses as circumstances of the COVID-19 pandemic allow. </w:t>
      </w:r>
    </w:p>
    <w:p w14:paraId="24E27B07" w14:textId="5F3E257B" w:rsidR="00070C44" w:rsidRDefault="00070C44" w:rsidP="00070C44">
      <w:pPr>
        <w:pStyle w:val="ListParagraph"/>
        <w:rPr>
          <w:rFonts w:ascii="Arial" w:eastAsia="Arial" w:hAnsi="Arial" w:cs="Arial"/>
          <w:color w:val="000000" w:themeColor="text1"/>
        </w:rPr>
      </w:pPr>
    </w:p>
    <w:p w14:paraId="1F967D1C" w14:textId="77777777" w:rsidR="00070C44" w:rsidRPr="00131386" w:rsidRDefault="00070C44" w:rsidP="00070C44">
      <w:pPr>
        <w:pStyle w:val="ListParagraph"/>
        <w:numPr>
          <w:ilvl w:val="0"/>
          <w:numId w:val="6"/>
        </w:numPr>
        <w:rPr>
          <w:rFonts w:ascii="Arial" w:hAnsi="Arial" w:cs="Arial"/>
        </w:rPr>
      </w:pPr>
      <w:r w:rsidRPr="715550F3">
        <w:rPr>
          <w:rFonts w:ascii="Arial" w:hAnsi="Arial" w:cs="Arial"/>
        </w:rPr>
        <w:t xml:space="preserve">To help with integrating academic integrity in your remote and online courses, a new student-oriented module has been created for you to easily import into your Canvas site via Canvas Commons. This module provides students direct access to resources that explain what academic integrity is and why it is important. An online quiz is also integrated, which can be used to quickly assess whether your students have a basic understanding of academic integrity. Individual colleges or campuses may tailor this generic module to address specific needs. We hope you’ll take advantage of these resources as you navigate teaching remotely. Information on accessing the module can be found on the </w:t>
      </w:r>
      <w:hyperlink r:id="rId31">
        <w:r w:rsidRPr="715550F3">
          <w:rPr>
            <w:rStyle w:val="Hyperlink"/>
            <w:rFonts w:ascii="Arial" w:hAnsi="Arial" w:cs="Arial"/>
          </w:rPr>
          <w:t>Keep Teaching Academic Integrity site</w:t>
        </w:r>
      </w:hyperlink>
      <w:r w:rsidRPr="715550F3">
        <w:rPr>
          <w:rFonts w:ascii="Arial" w:hAnsi="Arial" w:cs="Arial"/>
        </w:rPr>
        <w:t>.</w:t>
      </w:r>
    </w:p>
    <w:p w14:paraId="6B4A4C2C" w14:textId="77777777" w:rsidR="00070C44" w:rsidRDefault="00070C44" w:rsidP="00070C44">
      <w:pPr>
        <w:rPr>
          <w:rFonts w:ascii="Arial" w:hAnsi="Arial" w:cs="Arial"/>
        </w:rPr>
      </w:pPr>
    </w:p>
    <w:p w14:paraId="2A10FE06" w14:textId="77777777" w:rsidR="00070C44" w:rsidRDefault="00070C44" w:rsidP="00070C44">
      <w:pPr>
        <w:pStyle w:val="ListParagraph"/>
        <w:numPr>
          <w:ilvl w:val="0"/>
          <w:numId w:val="6"/>
        </w:numPr>
        <w:rPr>
          <w:rFonts w:ascii="Arial" w:eastAsia="Arial" w:hAnsi="Arial" w:cs="Arial"/>
          <w:color w:val="000000" w:themeColor="text1"/>
        </w:rPr>
      </w:pPr>
      <w:r w:rsidRPr="715550F3">
        <w:rPr>
          <w:rFonts w:ascii="Arial" w:eastAsia="Arial" w:hAnsi="Arial" w:cs="Arial"/>
        </w:rPr>
        <w:t xml:space="preserve">Walk-up COVID-19 testing hours at the University Park campus will be extended in the coming weeks. </w:t>
      </w:r>
    </w:p>
    <w:p w14:paraId="68EDF4EF" w14:textId="77777777" w:rsidR="00070C44" w:rsidRDefault="00070C44" w:rsidP="00070C44">
      <w:pPr>
        <w:rPr>
          <w:rFonts w:ascii="Arial" w:eastAsia="Arial" w:hAnsi="Arial" w:cs="Arial"/>
        </w:rPr>
      </w:pPr>
    </w:p>
    <w:p w14:paraId="532DA8BA" w14:textId="77777777" w:rsidR="00070C44" w:rsidRDefault="00070C44" w:rsidP="00070C44">
      <w:pPr>
        <w:pStyle w:val="ListParagraph"/>
        <w:numPr>
          <w:ilvl w:val="1"/>
          <w:numId w:val="6"/>
        </w:numPr>
        <w:rPr>
          <w:rFonts w:ascii="Arial" w:eastAsia="Arial" w:hAnsi="Arial" w:cs="Arial"/>
        </w:rPr>
      </w:pPr>
      <w:r w:rsidRPr="2954AF2E">
        <w:rPr>
          <w:rFonts w:ascii="Arial" w:eastAsia="Arial" w:hAnsi="Arial" w:cs="Arial"/>
        </w:rPr>
        <w:t>Week of Feb. 15 and onward: Walk-up testing at the Hintz Family Alumni Center will be available Monday through Saturday from 9 a.m. – 5 p.m.</w:t>
      </w:r>
    </w:p>
    <w:p w14:paraId="19AED378" w14:textId="77777777" w:rsidR="00070C44" w:rsidRDefault="00070C44" w:rsidP="00070C44">
      <w:pPr>
        <w:pStyle w:val="ListParagraph"/>
        <w:numPr>
          <w:ilvl w:val="1"/>
          <w:numId w:val="6"/>
        </w:numPr>
        <w:rPr>
          <w:rFonts w:ascii="Arial" w:eastAsia="Arial" w:hAnsi="Arial" w:cs="Arial"/>
        </w:rPr>
      </w:pPr>
      <w:r w:rsidRPr="2954AF2E">
        <w:rPr>
          <w:rFonts w:ascii="Arial" w:eastAsia="Arial" w:hAnsi="Arial" w:cs="Arial"/>
        </w:rPr>
        <w:t xml:space="preserve">Beginning Feb.15, employees and students will have separate entrances and separate queues. </w:t>
      </w:r>
    </w:p>
    <w:p w14:paraId="62F36BA6" w14:textId="77777777" w:rsidR="00070C44" w:rsidRDefault="00070C44" w:rsidP="00070C44">
      <w:pPr>
        <w:rPr>
          <w:rFonts w:ascii="Arial" w:eastAsia="Arial" w:hAnsi="Arial" w:cs="Arial"/>
        </w:rPr>
      </w:pPr>
    </w:p>
    <w:p w14:paraId="2F759CF7" w14:textId="77777777" w:rsidR="00070C44" w:rsidRDefault="00070C44" w:rsidP="00070C44">
      <w:pPr>
        <w:ind w:firstLine="720"/>
        <w:rPr>
          <w:rFonts w:ascii="Arial" w:eastAsia="Arial" w:hAnsi="Arial" w:cs="Arial"/>
        </w:rPr>
      </w:pPr>
      <w:r w:rsidRPr="12C75707">
        <w:rPr>
          <w:rFonts w:ascii="Arial" w:eastAsia="Arial" w:hAnsi="Arial" w:cs="Arial"/>
        </w:rPr>
        <w:t xml:space="preserve">This walk-up testing is available to employees who are in the </w:t>
      </w:r>
      <w:proofErr w:type="gramStart"/>
      <w:r w:rsidRPr="12C75707">
        <w:rPr>
          <w:rFonts w:ascii="Arial" w:eastAsia="Arial" w:hAnsi="Arial" w:cs="Arial"/>
        </w:rPr>
        <w:t>Return to Work</w:t>
      </w:r>
      <w:proofErr w:type="gramEnd"/>
      <w:r w:rsidRPr="12C75707">
        <w:rPr>
          <w:rFonts w:ascii="Arial" w:eastAsia="Arial" w:hAnsi="Arial" w:cs="Arial"/>
        </w:rPr>
        <w:t xml:space="preserve"> </w:t>
      </w:r>
      <w:r>
        <w:tab/>
      </w:r>
      <w:r w:rsidRPr="12C75707">
        <w:rPr>
          <w:rFonts w:ascii="Arial" w:eastAsia="Arial" w:hAnsi="Arial" w:cs="Arial"/>
        </w:rPr>
        <w:t xml:space="preserve">database at University Park. Employees in that database also continue to have </w:t>
      </w:r>
      <w:r>
        <w:tab/>
      </w:r>
      <w:r w:rsidRPr="12C75707">
        <w:rPr>
          <w:rFonts w:ascii="Arial" w:eastAsia="Arial" w:hAnsi="Arial" w:cs="Arial"/>
        </w:rPr>
        <w:t>the option to do the opt-in mail kit testing.</w:t>
      </w:r>
    </w:p>
    <w:p w14:paraId="40D11BAA" w14:textId="77777777" w:rsidR="00070C44" w:rsidRDefault="00070C44" w:rsidP="00070C44">
      <w:pPr>
        <w:ind w:left="360"/>
        <w:rPr>
          <w:rFonts w:ascii="Arial" w:eastAsia="Arial" w:hAnsi="Arial" w:cs="Arial"/>
        </w:rPr>
      </w:pPr>
    </w:p>
    <w:p w14:paraId="311F20BA" w14:textId="77777777" w:rsidR="00070C44" w:rsidRDefault="00070C44" w:rsidP="00070C44">
      <w:pPr>
        <w:pStyle w:val="ListParagraph"/>
        <w:numPr>
          <w:ilvl w:val="0"/>
          <w:numId w:val="1"/>
        </w:numPr>
      </w:pPr>
      <w:r w:rsidRPr="12C75707">
        <w:rPr>
          <w:rFonts w:ascii="Arial" w:eastAsia="Arial" w:hAnsi="Arial" w:cs="Arial"/>
        </w:rPr>
        <w:t xml:space="preserve">To accommodate the many vehicles arriving on campus during the spring semester student arrival period, </w:t>
      </w:r>
      <w:hyperlink r:id="rId32">
        <w:r w:rsidRPr="12C75707">
          <w:rPr>
            <w:rStyle w:val="Hyperlink"/>
            <w:rFonts w:ascii="Arial" w:eastAsia="Arial" w:hAnsi="Arial" w:cs="Arial"/>
          </w:rPr>
          <w:t>parking adjustments will be in place</w:t>
        </w:r>
      </w:hyperlink>
      <w:r w:rsidRPr="12C75707">
        <w:rPr>
          <w:rFonts w:ascii="Arial" w:eastAsia="Arial" w:hAnsi="Arial" w:cs="Arial"/>
        </w:rPr>
        <w:t xml:space="preserve"> beginning Tuesday, February 9 through Sunday, February 14 at University Park. </w:t>
      </w:r>
    </w:p>
    <w:p w14:paraId="589484C5" w14:textId="2FACA222" w:rsidR="006B7816" w:rsidRPr="00E75FF5" w:rsidRDefault="006B7816" w:rsidP="006B7816">
      <w:pPr>
        <w:pStyle w:val="ListParagraph"/>
        <w:rPr>
          <w:color w:val="000000" w:themeColor="text1"/>
        </w:rPr>
      </w:pPr>
    </w:p>
    <w:p w14:paraId="6FD67946" w14:textId="73AF2EBB" w:rsidR="00C44DE2" w:rsidRDefault="00C44DE2" w:rsidP="00C44DE2">
      <w:pPr>
        <w:pStyle w:val="ListParagraph"/>
        <w:numPr>
          <w:ilvl w:val="0"/>
          <w:numId w:val="30"/>
        </w:numPr>
        <w:rPr>
          <w:color w:val="000000" w:themeColor="text1"/>
        </w:rPr>
      </w:pPr>
      <w:r w:rsidRPr="09E677C9">
        <w:rPr>
          <w:rFonts w:ascii="Arial" w:eastAsia="Arial" w:hAnsi="Arial" w:cs="Arial"/>
          <w:color w:val="000000" w:themeColor="text1"/>
        </w:rPr>
        <w:lastRenderedPageBreak/>
        <w:t xml:space="preserve">In Pennsylvania, the state Department of Health and county health departments are responsible for </w:t>
      </w:r>
      <w:hyperlink r:id="rId33">
        <w:r w:rsidRPr="09E677C9">
          <w:rPr>
            <w:rStyle w:val="Hyperlink"/>
            <w:rFonts w:ascii="Arial" w:eastAsia="Arial" w:hAnsi="Arial" w:cs="Arial"/>
          </w:rPr>
          <w:t>COVID-19 vaccine distribution</w:t>
        </w:r>
      </w:hyperlink>
      <w:r w:rsidRPr="09E677C9">
        <w:rPr>
          <w:rFonts w:ascii="Arial" w:eastAsia="Arial" w:hAnsi="Arial" w:cs="Arial"/>
          <w:color w:val="000000" w:themeColor="text1"/>
        </w:rPr>
        <w:t xml:space="preserve">, which is being done in a phased approach with health care workers and those in long-term care facilities in the initial phase (Phase 1A). </w:t>
      </w:r>
      <w:r w:rsidR="00193905" w:rsidRPr="00193905">
        <w:rPr>
          <w:rFonts w:ascii="Arial" w:eastAsia="Times New Roman" w:hAnsi="Arial" w:cs="Arial"/>
        </w:rPr>
        <w:t>At this time Penn State is not a point of distribution for the vaccine, but has a comprehensive plan developed for how the University could quickly activate should this change. In the meantime, those that are eligible are strongly urged to sign up as soon as possible. F</w:t>
      </w:r>
      <w:r w:rsidRPr="00193905">
        <w:rPr>
          <w:rFonts w:ascii="Arial" w:eastAsia="Arial" w:hAnsi="Arial" w:cs="Arial"/>
        </w:rPr>
        <w:t>aculty</w:t>
      </w:r>
      <w:r w:rsidRPr="09E677C9">
        <w:rPr>
          <w:rFonts w:ascii="Arial" w:eastAsia="Arial" w:hAnsi="Arial" w:cs="Arial"/>
          <w:color w:val="000000" w:themeColor="text1"/>
        </w:rPr>
        <w:t xml:space="preserve">, staff, and students should visit </w:t>
      </w:r>
      <w:hyperlink r:id="rId34">
        <w:r w:rsidRPr="09E677C9">
          <w:rPr>
            <w:rStyle w:val="Hyperlink"/>
            <w:rFonts w:ascii="Arial" w:eastAsia="Arial" w:hAnsi="Arial" w:cs="Arial"/>
          </w:rPr>
          <w:t>Pennsylvania’s vaccine website</w:t>
        </w:r>
      </w:hyperlink>
      <w:r w:rsidRPr="09E677C9">
        <w:rPr>
          <w:rFonts w:ascii="Arial" w:eastAsia="Arial" w:hAnsi="Arial" w:cs="Arial"/>
          <w:color w:val="000000" w:themeColor="text1"/>
        </w:rPr>
        <w:t xml:space="preserve"> for information on when they may be eligible to receive a vaccine and where those vaccines may be available in their communities. </w:t>
      </w:r>
    </w:p>
    <w:p w14:paraId="7FE4C7E4" w14:textId="2A27D91C" w:rsidR="002678CA" w:rsidRDefault="002678CA" w:rsidP="46B97AC8">
      <w:pPr>
        <w:rPr>
          <w:color w:val="000000" w:themeColor="text1"/>
        </w:rPr>
      </w:pPr>
    </w:p>
    <w:p w14:paraId="4BB29B0A" w14:textId="00721D8B" w:rsidR="00CC07A2" w:rsidRPr="00CC07A2" w:rsidRDefault="00C05FBB" w:rsidP="002C1210">
      <w:pPr>
        <w:pStyle w:val="ListParagraph"/>
        <w:numPr>
          <w:ilvl w:val="0"/>
          <w:numId w:val="22"/>
        </w:numPr>
        <w:spacing w:line="259" w:lineRule="auto"/>
        <w:rPr>
          <w:rFonts w:ascii="Arial" w:eastAsia="Arial" w:hAnsi="Arial" w:cs="Arial"/>
        </w:rPr>
      </w:pPr>
      <w:hyperlink r:id="rId35">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6">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772E5AE">
      <w:pPr>
        <w:pStyle w:val="xxmsolistparagraph"/>
        <w:numPr>
          <w:ilvl w:val="0"/>
          <w:numId w:val="1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7"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8">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772E5AE">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9"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0"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1">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2C1210">
      <w:pPr>
        <w:pStyle w:val="xxmsolistparagraph"/>
        <w:numPr>
          <w:ilvl w:val="0"/>
          <w:numId w:val="19"/>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2">
        <w:r w:rsidRPr="00655FDD">
          <w:rPr>
            <w:rStyle w:val="Hyperlink"/>
            <w:rFonts w:ascii="Arial" w:eastAsia="Arial" w:hAnsi="Arial" w:cs="Arial"/>
          </w:rPr>
          <w:t>COVID-19 dashboard</w:t>
        </w:r>
      </w:hyperlink>
    </w:p>
    <w:p w14:paraId="3F1FEA26" w14:textId="54E9F8B1" w:rsidR="68593D2F" w:rsidRDefault="68593D2F" w:rsidP="01CCC680">
      <w:pPr>
        <w:pStyle w:val="xxmsolistparagraph"/>
        <w:numPr>
          <w:ilvl w:val="0"/>
          <w:numId w:val="19"/>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43">
        <w:r w:rsidRPr="00655FDD">
          <w:rPr>
            <w:rStyle w:val="Hyperlink"/>
            <w:rFonts w:ascii="Arial" w:eastAsia="Arial" w:hAnsi="Arial" w:cs="Arial"/>
          </w:rPr>
          <w:t>Digest</w:t>
        </w:r>
      </w:hyperlink>
    </w:p>
    <w:p w14:paraId="416B17A5" w14:textId="2B39572B" w:rsidR="00EF039F" w:rsidRPr="004F11D7" w:rsidRDefault="00EF039F"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4">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5"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6"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7"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8"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9"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0">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1"/>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73CD2" w14:textId="77777777" w:rsidR="00C05FBB" w:rsidRDefault="00C05FBB" w:rsidP="004C0F1C">
      <w:r>
        <w:separator/>
      </w:r>
    </w:p>
  </w:endnote>
  <w:endnote w:type="continuationSeparator" w:id="0">
    <w:p w14:paraId="30844D78" w14:textId="77777777" w:rsidR="00C05FBB" w:rsidRDefault="00C05FBB" w:rsidP="004C0F1C">
      <w:r>
        <w:continuationSeparator/>
      </w:r>
    </w:p>
  </w:endnote>
  <w:endnote w:type="continuationNotice" w:id="1">
    <w:p w14:paraId="3E2FE673" w14:textId="77777777" w:rsidR="00C05FBB" w:rsidRDefault="00C05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018F5" w14:textId="77777777" w:rsidR="00C05FBB" w:rsidRDefault="00C05FBB" w:rsidP="004C0F1C">
      <w:r>
        <w:separator/>
      </w:r>
    </w:p>
  </w:footnote>
  <w:footnote w:type="continuationSeparator" w:id="0">
    <w:p w14:paraId="0891DCCD" w14:textId="77777777" w:rsidR="00C05FBB" w:rsidRDefault="00C05FBB" w:rsidP="004C0F1C">
      <w:r>
        <w:continuationSeparator/>
      </w:r>
    </w:p>
  </w:footnote>
  <w:footnote w:type="continuationNotice" w:id="1">
    <w:p w14:paraId="78FBE042" w14:textId="77777777" w:rsidR="00C05FBB" w:rsidRDefault="00C05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71729A3"/>
    <w:multiLevelType w:val="hybridMultilevel"/>
    <w:tmpl w:val="40102F6A"/>
    <w:lvl w:ilvl="0" w:tplc="746E425C">
      <w:start w:val="1"/>
      <w:numFmt w:val="bullet"/>
      <w:lvlText w:val=""/>
      <w:lvlJc w:val="left"/>
      <w:pPr>
        <w:ind w:left="720" w:hanging="360"/>
      </w:pPr>
      <w:rPr>
        <w:rFonts w:ascii="Symbol" w:hAnsi="Symbol" w:hint="default"/>
      </w:rPr>
    </w:lvl>
    <w:lvl w:ilvl="1" w:tplc="539CE162">
      <w:start w:val="1"/>
      <w:numFmt w:val="bullet"/>
      <w:lvlText w:val="o"/>
      <w:lvlJc w:val="left"/>
      <w:pPr>
        <w:ind w:left="1440" w:hanging="360"/>
      </w:pPr>
      <w:rPr>
        <w:rFonts w:ascii="Courier New" w:hAnsi="Courier New" w:hint="default"/>
      </w:rPr>
    </w:lvl>
    <w:lvl w:ilvl="2" w:tplc="F7D64E7C">
      <w:start w:val="1"/>
      <w:numFmt w:val="bullet"/>
      <w:lvlText w:val=""/>
      <w:lvlJc w:val="left"/>
      <w:pPr>
        <w:ind w:left="2160" w:hanging="360"/>
      </w:pPr>
      <w:rPr>
        <w:rFonts w:ascii="Wingdings" w:hAnsi="Wingdings" w:hint="default"/>
      </w:rPr>
    </w:lvl>
    <w:lvl w:ilvl="3" w:tplc="80501D78">
      <w:start w:val="1"/>
      <w:numFmt w:val="bullet"/>
      <w:lvlText w:val=""/>
      <w:lvlJc w:val="left"/>
      <w:pPr>
        <w:ind w:left="2880" w:hanging="360"/>
      </w:pPr>
      <w:rPr>
        <w:rFonts w:ascii="Symbol" w:hAnsi="Symbol" w:hint="default"/>
      </w:rPr>
    </w:lvl>
    <w:lvl w:ilvl="4" w:tplc="D744F318">
      <w:start w:val="1"/>
      <w:numFmt w:val="bullet"/>
      <w:lvlText w:val="o"/>
      <w:lvlJc w:val="left"/>
      <w:pPr>
        <w:ind w:left="3600" w:hanging="360"/>
      </w:pPr>
      <w:rPr>
        <w:rFonts w:ascii="Courier New" w:hAnsi="Courier New" w:hint="default"/>
      </w:rPr>
    </w:lvl>
    <w:lvl w:ilvl="5" w:tplc="7D58F57E">
      <w:start w:val="1"/>
      <w:numFmt w:val="bullet"/>
      <w:lvlText w:val=""/>
      <w:lvlJc w:val="left"/>
      <w:pPr>
        <w:ind w:left="4320" w:hanging="360"/>
      </w:pPr>
      <w:rPr>
        <w:rFonts w:ascii="Wingdings" w:hAnsi="Wingdings" w:hint="default"/>
      </w:rPr>
    </w:lvl>
    <w:lvl w:ilvl="6" w:tplc="9274E9CE">
      <w:start w:val="1"/>
      <w:numFmt w:val="bullet"/>
      <w:lvlText w:val=""/>
      <w:lvlJc w:val="left"/>
      <w:pPr>
        <w:ind w:left="5040" w:hanging="360"/>
      </w:pPr>
      <w:rPr>
        <w:rFonts w:ascii="Symbol" w:hAnsi="Symbol" w:hint="default"/>
      </w:rPr>
    </w:lvl>
    <w:lvl w:ilvl="7" w:tplc="15302A86">
      <w:start w:val="1"/>
      <w:numFmt w:val="bullet"/>
      <w:lvlText w:val="o"/>
      <w:lvlJc w:val="left"/>
      <w:pPr>
        <w:ind w:left="5760" w:hanging="360"/>
      </w:pPr>
      <w:rPr>
        <w:rFonts w:ascii="Courier New" w:hAnsi="Courier New" w:hint="default"/>
      </w:rPr>
    </w:lvl>
    <w:lvl w:ilvl="8" w:tplc="CDE0B8D4">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6"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04DE3"/>
    <w:multiLevelType w:val="hybridMultilevel"/>
    <w:tmpl w:val="9CF28892"/>
    <w:lvl w:ilvl="0" w:tplc="E6829438">
      <w:start w:val="1"/>
      <w:numFmt w:val="bullet"/>
      <w:lvlText w:val=""/>
      <w:lvlJc w:val="left"/>
      <w:pPr>
        <w:ind w:left="720" w:hanging="360"/>
      </w:pPr>
      <w:rPr>
        <w:rFonts w:ascii="Symbol" w:hAnsi="Symbol" w:hint="default"/>
      </w:rPr>
    </w:lvl>
    <w:lvl w:ilvl="1" w:tplc="A61AD00A">
      <w:start w:val="1"/>
      <w:numFmt w:val="bullet"/>
      <w:lvlText w:val="o"/>
      <w:lvlJc w:val="left"/>
      <w:pPr>
        <w:ind w:left="1440" w:hanging="360"/>
      </w:pPr>
      <w:rPr>
        <w:rFonts w:ascii="Courier New" w:hAnsi="Courier New" w:hint="default"/>
      </w:rPr>
    </w:lvl>
    <w:lvl w:ilvl="2" w:tplc="90C6690E">
      <w:start w:val="1"/>
      <w:numFmt w:val="bullet"/>
      <w:lvlText w:val=""/>
      <w:lvlJc w:val="left"/>
      <w:pPr>
        <w:ind w:left="2160" w:hanging="360"/>
      </w:pPr>
      <w:rPr>
        <w:rFonts w:ascii="Wingdings" w:hAnsi="Wingdings" w:hint="default"/>
      </w:rPr>
    </w:lvl>
    <w:lvl w:ilvl="3" w:tplc="95F0C4B2">
      <w:start w:val="1"/>
      <w:numFmt w:val="bullet"/>
      <w:lvlText w:val=""/>
      <w:lvlJc w:val="left"/>
      <w:pPr>
        <w:ind w:left="2880" w:hanging="360"/>
      </w:pPr>
      <w:rPr>
        <w:rFonts w:ascii="Symbol" w:hAnsi="Symbol" w:hint="default"/>
      </w:rPr>
    </w:lvl>
    <w:lvl w:ilvl="4" w:tplc="954C1742">
      <w:start w:val="1"/>
      <w:numFmt w:val="bullet"/>
      <w:lvlText w:val="o"/>
      <w:lvlJc w:val="left"/>
      <w:pPr>
        <w:ind w:left="3600" w:hanging="360"/>
      </w:pPr>
      <w:rPr>
        <w:rFonts w:ascii="Courier New" w:hAnsi="Courier New" w:hint="default"/>
      </w:rPr>
    </w:lvl>
    <w:lvl w:ilvl="5" w:tplc="C674D43C">
      <w:start w:val="1"/>
      <w:numFmt w:val="bullet"/>
      <w:lvlText w:val=""/>
      <w:lvlJc w:val="left"/>
      <w:pPr>
        <w:ind w:left="4320" w:hanging="360"/>
      </w:pPr>
      <w:rPr>
        <w:rFonts w:ascii="Wingdings" w:hAnsi="Wingdings" w:hint="default"/>
      </w:rPr>
    </w:lvl>
    <w:lvl w:ilvl="6" w:tplc="A29EF52E">
      <w:start w:val="1"/>
      <w:numFmt w:val="bullet"/>
      <w:lvlText w:val=""/>
      <w:lvlJc w:val="left"/>
      <w:pPr>
        <w:ind w:left="5040" w:hanging="360"/>
      </w:pPr>
      <w:rPr>
        <w:rFonts w:ascii="Symbol" w:hAnsi="Symbol" w:hint="default"/>
      </w:rPr>
    </w:lvl>
    <w:lvl w:ilvl="7" w:tplc="8FFAD614">
      <w:start w:val="1"/>
      <w:numFmt w:val="bullet"/>
      <w:lvlText w:val="o"/>
      <w:lvlJc w:val="left"/>
      <w:pPr>
        <w:ind w:left="5760" w:hanging="360"/>
      </w:pPr>
      <w:rPr>
        <w:rFonts w:ascii="Courier New" w:hAnsi="Courier New" w:hint="default"/>
      </w:rPr>
    </w:lvl>
    <w:lvl w:ilvl="8" w:tplc="6BD8B12E">
      <w:start w:val="1"/>
      <w:numFmt w:val="bullet"/>
      <w:lvlText w:val=""/>
      <w:lvlJc w:val="left"/>
      <w:pPr>
        <w:ind w:left="6480" w:hanging="360"/>
      </w:pPr>
      <w:rPr>
        <w:rFonts w:ascii="Wingdings" w:hAnsi="Wingdings" w:hint="default"/>
      </w:rPr>
    </w:lvl>
  </w:abstractNum>
  <w:abstractNum w:abstractNumId="8" w15:restartNumberingAfterBreak="0">
    <w:nsid w:val="100E0FB7"/>
    <w:multiLevelType w:val="hybridMultilevel"/>
    <w:tmpl w:val="0FE076A8"/>
    <w:lvl w:ilvl="0" w:tplc="AC001160">
      <w:start w:val="1"/>
      <w:numFmt w:val="bullet"/>
      <w:lvlText w:val=""/>
      <w:lvlJc w:val="left"/>
      <w:pPr>
        <w:ind w:left="720" w:hanging="360"/>
      </w:pPr>
      <w:rPr>
        <w:rFonts w:ascii="Symbol" w:hAnsi="Symbol" w:hint="default"/>
      </w:rPr>
    </w:lvl>
    <w:lvl w:ilvl="1" w:tplc="CC16F184">
      <w:start w:val="1"/>
      <w:numFmt w:val="bullet"/>
      <w:lvlText w:val="o"/>
      <w:lvlJc w:val="left"/>
      <w:pPr>
        <w:ind w:left="1440" w:hanging="360"/>
      </w:pPr>
      <w:rPr>
        <w:rFonts w:ascii="Courier New" w:hAnsi="Courier New" w:hint="default"/>
      </w:rPr>
    </w:lvl>
    <w:lvl w:ilvl="2" w:tplc="EB8CE758">
      <w:start w:val="1"/>
      <w:numFmt w:val="bullet"/>
      <w:lvlText w:val=""/>
      <w:lvlJc w:val="left"/>
      <w:pPr>
        <w:ind w:left="2160" w:hanging="360"/>
      </w:pPr>
      <w:rPr>
        <w:rFonts w:ascii="Wingdings" w:hAnsi="Wingdings" w:hint="default"/>
      </w:rPr>
    </w:lvl>
    <w:lvl w:ilvl="3" w:tplc="E13A1FE2">
      <w:start w:val="1"/>
      <w:numFmt w:val="bullet"/>
      <w:lvlText w:val=""/>
      <w:lvlJc w:val="left"/>
      <w:pPr>
        <w:ind w:left="2880" w:hanging="360"/>
      </w:pPr>
      <w:rPr>
        <w:rFonts w:ascii="Symbol" w:hAnsi="Symbol" w:hint="default"/>
      </w:rPr>
    </w:lvl>
    <w:lvl w:ilvl="4" w:tplc="91DC0D7C">
      <w:start w:val="1"/>
      <w:numFmt w:val="bullet"/>
      <w:lvlText w:val="o"/>
      <w:lvlJc w:val="left"/>
      <w:pPr>
        <w:ind w:left="3600" w:hanging="360"/>
      </w:pPr>
      <w:rPr>
        <w:rFonts w:ascii="Courier New" w:hAnsi="Courier New" w:hint="default"/>
      </w:rPr>
    </w:lvl>
    <w:lvl w:ilvl="5" w:tplc="BA386B2C">
      <w:start w:val="1"/>
      <w:numFmt w:val="bullet"/>
      <w:lvlText w:val=""/>
      <w:lvlJc w:val="left"/>
      <w:pPr>
        <w:ind w:left="4320" w:hanging="360"/>
      </w:pPr>
      <w:rPr>
        <w:rFonts w:ascii="Wingdings" w:hAnsi="Wingdings" w:hint="default"/>
      </w:rPr>
    </w:lvl>
    <w:lvl w:ilvl="6" w:tplc="13BEC8EA">
      <w:start w:val="1"/>
      <w:numFmt w:val="bullet"/>
      <w:lvlText w:val=""/>
      <w:lvlJc w:val="left"/>
      <w:pPr>
        <w:ind w:left="5040" w:hanging="360"/>
      </w:pPr>
      <w:rPr>
        <w:rFonts w:ascii="Symbol" w:hAnsi="Symbol" w:hint="default"/>
      </w:rPr>
    </w:lvl>
    <w:lvl w:ilvl="7" w:tplc="59E29A52">
      <w:start w:val="1"/>
      <w:numFmt w:val="bullet"/>
      <w:lvlText w:val="o"/>
      <w:lvlJc w:val="left"/>
      <w:pPr>
        <w:ind w:left="5760" w:hanging="360"/>
      </w:pPr>
      <w:rPr>
        <w:rFonts w:ascii="Courier New" w:hAnsi="Courier New" w:hint="default"/>
      </w:rPr>
    </w:lvl>
    <w:lvl w:ilvl="8" w:tplc="EB164EB6">
      <w:start w:val="1"/>
      <w:numFmt w:val="bullet"/>
      <w:lvlText w:val=""/>
      <w:lvlJc w:val="left"/>
      <w:pPr>
        <w:ind w:left="6480" w:hanging="360"/>
      </w:pPr>
      <w:rPr>
        <w:rFonts w:ascii="Wingdings" w:hAnsi="Wingdings" w:hint="default"/>
      </w:rPr>
    </w:lvl>
  </w:abstractNum>
  <w:abstractNum w:abstractNumId="9"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10"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26CE2"/>
    <w:multiLevelType w:val="hybridMultilevel"/>
    <w:tmpl w:val="B05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6506B"/>
    <w:multiLevelType w:val="hybridMultilevel"/>
    <w:tmpl w:val="A3C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B12B9"/>
    <w:multiLevelType w:val="hybridMultilevel"/>
    <w:tmpl w:val="1068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A3ED5"/>
    <w:multiLevelType w:val="hybridMultilevel"/>
    <w:tmpl w:val="585EA20E"/>
    <w:lvl w:ilvl="0" w:tplc="76CCF9EA">
      <w:start w:val="1"/>
      <w:numFmt w:val="bullet"/>
      <w:lvlText w:val="·"/>
      <w:lvlJc w:val="left"/>
      <w:pPr>
        <w:ind w:left="720" w:hanging="360"/>
      </w:pPr>
      <w:rPr>
        <w:rFonts w:ascii="Symbol" w:hAnsi="Symbol" w:hint="default"/>
      </w:rPr>
    </w:lvl>
    <w:lvl w:ilvl="1" w:tplc="345AC45E">
      <w:start w:val="1"/>
      <w:numFmt w:val="bullet"/>
      <w:lvlText w:val="o"/>
      <w:lvlJc w:val="left"/>
      <w:pPr>
        <w:ind w:left="1440" w:hanging="360"/>
      </w:pPr>
      <w:rPr>
        <w:rFonts w:ascii="Courier New" w:hAnsi="Courier New" w:hint="default"/>
      </w:rPr>
    </w:lvl>
    <w:lvl w:ilvl="2" w:tplc="ED22AF02">
      <w:start w:val="1"/>
      <w:numFmt w:val="bullet"/>
      <w:lvlText w:val=""/>
      <w:lvlJc w:val="left"/>
      <w:pPr>
        <w:ind w:left="2160" w:hanging="360"/>
      </w:pPr>
      <w:rPr>
        <w:rFonts w:ascii="Wingdings" w:hAnsi="Wingdings" w:hint="default"/>
      </w:rPr>
    </w:lvl>
    <w:lvl w:ilvl="3" w:tplc="5D480B96">
      <w:start w:val="1"/>
      <w:numFmt w:val="bullet"/>
      <w:lvlText w:val=""/>
      <w:lvlJc w:val="left"/>
      <w:pPr>
        <w:ind w:left="2880" w:hanging="360"/>
      </w:pPr>
      <w:rPr>
        <w:rFonts w:ascii="Symbol" w:hAnsi="Symbol" w:hint="default"/>
      </w:rPr>
    </w:lvl>
    <w:lvl w:ilvl="4" w:tplc="F5FA30AA">
      <w:start w:val="1"/>
      <w:numFmt w:val="bullet"/>
      <w:lvlText w:val="o"/>
      <w:lvlJc w:val="left"/>
      <w:pPr>
        <w:ind w:left="3600" w:hanging="360"/>
      </w:pPr>
      <w:rPr>
        <w:rFonts w:ascii="Courier New" w:hAnsi="Courier New" w:hint="default"/>
      </w:rPr>
    </w:lvl>
    <w:lvl w:ilvl="5" w:tplc="5404A2D6">
      <w:start w:val="1"/>
      <w:numFmt w:val="bullet"/>
      <w:lvlText w:val=""/>
      <w:lvlJc w:val="left"/>
      <w:pPr>
        <w:ind w:left="4320" w:hanging="360"/>
      </w:pPr>
      <w:rPr>
        <w:rFonts w:ascii="Wingdings" w:hAnsi="Wingdings" w:hint="default"/>
      </w:rPr>
    </w:lvl>
    <w:lvl w:ilvl="6" w:tplc="750CCD8A">
      <w:start w:val="1"/>
      <w:numFmt w:val="bullet"/>
      <w:lvlText w:val=""/>
      <w:lvlJc w:val="left"/>
      <w:pPr>
        <w:ind w:left="5040" w:hanging="360"/>
      </w:pPr>
      <w:rPr>
        <w:rFonts w:ascii="Symbol" w:hAnsi="Symbol" w:hint="default"/>
      </w:rPr>
    </w:lvl>
    <w:lvl w:ilvl="7" w:tplc="9E28CBB6">
      <w:start w:val="1"/>
      <w:numFmt w:val="bullet"/>
      <w:lvlText w:val="o"/>
      <w:lvlJc w:val="left"/>
      <w:pPr>
        <w:ind w:left="5760" w:hanging="360"/>
      </w:pPr>
      <w:rPr>
        <w:rFonts w:ascii="Courier New" w:hAnsi="Courier New" w:hint="default"/>
      </w:rPr>
    </w:lvl>
    <w:lvl w:ilvl="8" w:tplc="86FC0DBE">
      <w:start w:val="1"/>
      <w:numFmt w:val="bullet"/>
      <w:lvlText w:val=""/>
      <w:lvlJc w:val="left"/>
      <w:pPr>
        <w:ind w:left="6480" w:hanging="360"/>
      </w:pPr>
      <w:rPr>
        <w:rFonts w:ascii="Wingdings" w:hAnsi="Wingdings" w:hint="default"/>
      </w:rPr>
    </w:lvl>
  </w:abstractNum>
  <w:abstractNum w:abstractNumId="15" w15:restartNumberingAfterBreak="0">
    <w:nsid w:val="1FD908E7"/>
    <w:multiLevelType w:val="hybridMultilevel"/>
    <w:tmpl w:val="EE1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A07EF"/>
    <w:multiLevelType w:val="hybridMultilevel"/>
    <w:tmpl w:val="1CF2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2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23"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24" w15:restartNumberingAfterBreak="0">
    <w:nsid w:val="303D4035"/>
    <w:multiLevelType w:val="hybridMultilevel"/>
    <w:tmpl w:val="E6E0AF5A"/>
    <w:lvl w:ilvl="0" w:tplc="84B23492">
      <w:start w:val="1"/>
      <w:numFmt w:val="bullet"/>
      <w:lvlText w:val=""/>
      <w:lvlJc w:val="left"/>
      <w:pPr>
        <w:ind w:left="720" w:hanging="360"/>
      </w:pPr>
      <w:rPr>
        <w:rFonts w:ascii="Symbol" w:hAnsi="Symbol" w:hint="default"/>
      </w:rPr>
    </w:lvl>
    <w:lvl w:ilvl="1" w:tplc="229ABCEE">
      <w:start w:val="1"/>
      <w:numFmt w:val="bullet"/>
      <w:lvlText w:val="o"/>
      <w:lvlJc w:val="left"/>
      <w:pPr>
        <w:ind w:left="1440" w:hanging="360"/>
      </w:pPr>
      <w:rPr>
        <w:rFonts w:ascii="Courier New" w:hAnsi="Courier New" w:hint="default"/>
      </w:rPr>
    </w:lvl>
    <w:lvl w:ilvl="2" w:tplc="69FC8338">
      <w:start w:val="1"/>
      <w:numFmt w:val="bullet"/>
      <w:lvlText w:val=""/>
      <w:lvlJc w:val="left"/>
      <w:pPr>
        <w:ind w:left="2160" w:hanging="360"/>
      </w:pPr>
      <w:rPr>
        <w:rFonts w:ascii="Wingdings" w:hAnsi="Wingdings" w:hint="default"/>
      </w:rPr>
    </w:lvl>
    <w:lvl w:ilvl="3" w:tplc="83EECF5E">
      <w:start w:val="1"/>
      <w:numFmt w:val="bullet"/>
      <w:lvlText w:val=""/>
      <w:lvlJc w:val="left"/>
      <w:pPr>
        <w:ind w:left="2880" w:hanging="360"/>
      </w:pPr>
      <w:rPr>
        <w:rFonts w:ascii="Symbol" w:hAnsi="Symbol" w:hint="default"/>
      </w:rPr>
    </w:lvl>
    <w:lvl w:ilvl="4" w:tplc="BED81500">
      <w:start w:val="1"/>
      <w:numFmt w:val="bullet"/>
      <w:lvlText w:val="o"/>
      <w:lvlJc w:val="left"/>
      <w:pPr>
        <w:ind w:left="3600" w:hanging="360"/>
      </w:pPr>
      <w:rPr>
        <w:rFonts w:ascii="Courier New" w:hAnsi="Courier New" w:hint="default"/>
      </w:rPr>
    </w:lvl>
    <w:lvl w:ilvl="5" w:tplc="EACC4E52">
      <w:start w:val="1"/>
      <w:numFmt w:val="bullet"/>
      <w:lvlText w:val=""/>
      <w:lvlJc w:val="left"/>
      <w:pPr>
        <w:ind w:left="4320" w:hanging="360"/>
      </w:pPr>
      <w:rPr>
        <w:rFonts w:ascii="Wingdings" w:hAnsi="Wingdings" w:hint="default"/>
      </w:rPr>
    </w:lvl>
    <w:lvl w:ilvl="6" w:tplc="2EA25276">
      <w:start w:val="1"/>
      <w:numFmt w:val="bullet"/>
      <w:lvlText w:val=""/>
      <w:lvlJc w:val="left"/>
      <w:pPr>
        <w:ind w:left="5040" w:hanging="360"/>
      </w:pPr>
      <w:rPr>
        <w:rFonts w:ascii="Symbol" w:hAnsi="Symbol" w:hint="default"/>
      </w:rPr>
    </w:lvl>
    <w:lvl w:ilvl="7" w:tplc="EE1E94B8">
      <w:start w:val="1"/>
      <w:numFmt w:val="bullet"/>
      <w:lvlText w:val="o"/>
      <w:lvlJc w:val="left"/>
      <w:pPr>
        <w:ind w:left="5760" w:hanging="360"/>
      </w:pPr>
      <w:rPr>
        <w:rFonts w:ascii="Courier New" w:hAnsi="Courier New" w:hint="default"/>
      </w:rPr>
    </w:lvl>
    <w:lvl w:ilvl="8" w:tplc="EDF2EA3E">
      <w:start w:val="1"/>
      <w:numFmt w:val="bullet"/>
      <w:lvlText w:val=""/>
      <w:lvlJc w:val="left"/>
      <w:pPr>
        <w:ind w:left="6480" w:hanging="360"/>
      </w:pPr>
      <w:rPr>
        <w:rFonts w:ascii="Wingdings" w:hAnsi="Wingdings" w:hint="default"/>
      </w:rPr>
    </w:lvl>
  </w:abstractNum>
  <w:abstractNum w:abstractNumId="25" w15:restartNumberingAfterBreak="0">
    <w:nsid w:val="31210EC9"/>
    <w:multiLevelType w:val="hybridMultilevel"/>
    <w:tmpl w:val="E7184BBA"/>
    <w:lvl w:ilvl="0" w:tplc="786E8CD0">
      <w:start w:val="1"/>
      <w:numFmt w:val="bullet"/>
      <w:lvlText w:val=""/>
      <w:lvlJc w:val="left"/>
      <w:pPr>
        <w:ind w:left="720" w:hanging="360"/>
      </w:pPr>
      <w:rPr>
        <w:rFonts w:ascii="Symbol" w:hAnsi="Symbol" w:hint="default"/>
      </w:rPr>
    </w:lvl>
    <w:lvl w:ilvl="1" w:tplc="AF40AF42">
      <w:start w:val="1"/>
      <w:numFmt w:val="bullet"/>
      <w:lvlText w:val=""/>
      <w:lvlJc w:val="left"/>
      <w:pPr>
        <w:ind w:left="1440" w:hanging="360"/>
      </w:pPr>
      <w:rPr>
        <w:rFonts w:ascii="Symbol" w:hAnsi="Symbol" w:hint="default"/>
      </w:rPr>
    </w:lvl>
    <w:lvl w:ilvl="2" w:tplc="2732273A">
      <w:start w:val="1"/>
      <w:numFmt w:val="bullet"/>
      <w:lvlText w:val=""/>
      <w:lvlJc w:val="left"/>
      <w:pPr>
        <w:ind w:left="2160" w:hanging="360"/>
      </w:pPr>
      <w:rPr>
        <w:rFonts w:ascii="Wingdings" w:hAnsi="Wingdings" w:hint="default"/>
      </w:rPr>
    </w:lvl>
    <w:lvl w:ilvl="3" w:tplc="48BCB9C4">
      <w:start w:val="1"/>
      <w:numFmt w:val="bullet"/>
      <w:lvlText w:val=""/>
      <w:lvlJc w:val="left"/>
      <w:pPr>
        <w:ind w:left="2880" w:hanging="360"/>
      </w:pPr>
      <w:rPr>
        <w:rFonts w:ascii="Symbol" w:hAnsi="Symbol" w:hint="default"/>
      </w:rPr>
    </w:lvl>
    <w:lvl w:ilvl="4" w:tplc="4C68BC62">
      <w:start w:val="1"/>
      <w:numFmt w:val="bullet"/>
      <w:lvlText w:val="o"/>
      <w:lvlJc w:val="left"/>
      <w:pPr>
        <w:ind w:left="3600" w:hanging="360"/>
      </w:pPr>
      <w:rPr>
        <w:rFonts w:ascii="Courier New" w:hAnsi="Courier New" w:hint="default"/>
      </w:rPr>
    </w:lvl>
    <w:lvl w:ilvl="5" w:tplc="7B7E3712">
      <w:start w:val="1"/>
      <w:numFmt w:val="bullet"/>
      <w:lvlText w:val=""/>
      <w:lvlJc w:val="left"/>
      <w:pPr>
        <w:ind w:left="4320" w:hanging="360"/>
      </w:pPr>
      <w:rPr>
        <w:rFonts w:ascii="Wingdings" w:hAnsi="Wingdings" w:hint="default"/>
      </w:rPr>
    </w:lvl>
    <w:lvl w:ilvl="6" w:tplc="35345F78">
      <w:start w:val="1"/>
      <w:numFmt w:val="bullet"/>
      <w:lvlText w:val=""/>
      <w:lvlJc w:val="left"/>
      <w:pPr>
        <w:ind w:left="5040" w:hanging="360"/>
      </w:pPr>
      <w:rPr>
        <w:rFonts w:ascii="Symbol" w:hAnsi="Symbol" w:hint="default"/>
      </w:rPr>
    </w:lvl>
    <w:lvl w:ilvl="7" w:tplc="1916C138">
      <w:start w:val="1"/>
      <w:numFmt w:val="bullet"/>
      <w:lvlText w:val="o"/>
      <w:lvlJc w:val="left"/>
      <w:pPr>
        <w:ind w:left="5760" w:hanging="360"/>
      </w:pPr>
      <w:rPr>
        <w:rFonts w:ascii="Courier New" w:hAnsi="Courier New" w:hint="default"/>
      </w:rPr>
    </w:lvl>
    <w:lvl w:ilvl="8" w:tplc="0DC8F950">
      <w:start w:val="1"/>
      <w:numFmt w:val="bullet"/>
      <w:lvlText w:val=""/>
      <w:lvlJc w:val="left"/>
      <w:pPr>
        <w:ind w:left="6480" w:hanging="360"/>
      </w:pPr>
      <w:rPr>
        <w:rFonts w:ascii="Wingdings" w:hAnsi="Wingdings" w:hint="default"/>
      </w:rPr>
    </w:lvl>
  </w:abstractNum>
  <w:abstractNum w:abstractNumId="26"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27"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71F88"/>
    <w:multiLevelType w:val="hybridMultilevel"/>
    <w:tmpl w:val="9F30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51AEA"/>
    <w:multiLevelType w:val="hybridMultilevel"/>
    <w:tmpl w:val="524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83D12"/>
    <w:multiLevelType w:val="hybridMultilevel"/>
    <w:tmpl w:val="568C9A84"/>
    <w:lvl w:ilvl="0" w:tplc="33E2EAD6">
      <w:start w:val="1"/>
      <w:numFmt w:val="bullet"/>
      <w:lvlText w:val=""/>
      <w:lvlJc w:val="left"/>
      <w:pPr>
        <w:ind w:left="720" w:hanging="360"/>
      </w:pPr>
      <w:rPr>
        <w:rFonts w:ascii="Symbol" w:hAnsi="Symbol" w:hint="default"/>
      </w:rPr>
    </w:lvl>
    <w:lvl w:ilvl="1" w:tplc="A8347F82">
      <w:start w:val="1"/>
      <w:numFmt w:val="bullet"/>
      <w:lvlText w:val="o"/>
      <w:lvlJc w:val="left"/>
      <w:pPr>
        <w:ind w:left="1440" w:hanging="360"/>
      </w:pPr>
      <w:rPr>
        <w:rFonts w:ascii="Courier New" w:hAnsi="Courier New" w:hint="default"/>
      </w:rPr>
    </w:lvl>
    <w:lvl w:ilvl="2" w:tplc="04523B90">
      <w:start w:val="1"/>
      <w:numFmt w:val="bullet"/>
      <w:lvlText w:val=""/>
      <w:lvlJc w:val="left"/>
      <w:pPr>
        <w:ind w:left="2160" w:hanging="360"/>
      </w:pPr>
      <w:rPr>
        <w:rFonts w:ascii="Wingdings" w:hAnsi="Wingdings" w:hint="default"/>
      </w:rPr>
    </w:lvl>
    <w:lvl w:ilvl="3" w:tplc="66647F56">
      <w:start w:val="1"/>
      <w:numFmt w:val="bullet"/>
      <w:lvlText w:val=""/>
      <w:lvlJc w:val="left"/>
      <w:pPr>
        <w:ind w:left="2880" w:hanging="360"/>
      </w:pPr>
      <w:rPr>
        <w:rFonts w:ascii="Symbol" w:hAnsi="Symbol" w:hint="default"/>
      </w:rPr>
    </w:lvl>
    <w:lvl w:ilvl="4" w:tplc="7E202AFA">
      <w:start w:val="1"/>
      <w:numFmt w:val="bullet"/>
      <w:lvlText w:val="o"/>
      <w:lvlJc w:val="left"/>
      <w:pPr>
        <w:ind w:left="3600" w:hanging="360"/>
      </w:pPr>
      <w:rPr>
        <w:rFonts w:ascii="Courier New" w:hAnsi="Courier New" w:hint="default"/>
      </w:rPr>
    </w:lvl>
    <w:lvl w:ilvl="5" w:tplc="154087C0">
      <w:start w:val="1"/>
      <w:numFmt w:val="bullet"/>
      <w:lvlText w:val=""/>
      <w:lvlJc w:val="left"/>
      <w:pPr>
        <w:ind w:left="4320" w:hanging="360"/>
      </w:pPr>
      <w:rPr>
        <w:rFonts w:ascii="Wingdings" w:hAnsi="Wingdings" w:hint="default"/>
      </w:rPr>
    </w:lvl>
    <w:lvl w:ilvl="6" w:tplc="580C4360">
      <w:start w:val="1"/>
      <w:numFmt w:val="bullet"/>
      <w:lvlText w:val=""/>
      <w:lvlJc w:val="left"/>
      <w:pPr>
        <w:ind w:left="5040" w:hanging="360"/>
      </w:pPr>
      <w:rPr>
        <w:rFonts w:ascii="Symbol" w:hAnsi="Symbol" w:hint="default"/>
      </w:rPr>
    </w:lvl>
    <w:lvl w:ilvl="7" w:tplc="4C48E4E8">
      <w:start w:val="1"/>
      <w:numFmt w:val="bullet"/>
      <w:lvlText w:val="o"/>
      <w:lvlJc w:val="left"/>
      <w:pPr>
        <w:ind w:left="5760" w:hanging="360"/>
      </w:pPr>
      <w:rPr>
        <w:rFonts w:ascii="Courier New" w:hAnsi="Courier New" w:hint="default"/>
      </w:rPr>
    </w:lvl>
    <w:lvl w:ilvl="8" w:tplc="48A8C15A">
      <w:start w:val="1"/>
      <w:numFmt w:val="bullet"/>
      <w:lvlText w:val=""/>
      <w:lvlJc w:val="left"/>
      <w:pPr>
        <w:ind w:left="6480" w:hanging="360"/>
      </w:pPr>
      <w:rPr>
        <w:rFonts w:ascii="Wingdings" w:hAnsi="Wingdings" w:hint="default"/>
      </w:rPr>
    </w:lvl>
  </w:abstractNum>
  <w:abstractNum w:abstractNumId="33" w15:restartNumberingAfterBreak="0">
    <w:nsid w:val="5BEB0CFC"/>
    <w:multiLevelType w:val="hybridMultilevel"/>
    <w:tmpl w:val="C56A13BE"/>
    <w:lvl w:ilvl="0" w:tplc="CC3CB952">
      <w:start w:val="1"/>
      <w:numFmt w:val="bullet"/>
      <w:lvlText w:val=""/>
      <w:lvlJc w:val="left"/>
      <w:pPr>
        <w:ind w:left="720" w:hanging="360"/>
      </w:pPr>
      <w:rPr>
        <w:rFonts w:ascii="Symbol" w:hAnsi="Symbol" w:hint="default"/>
      </w:rPr>
    </w:lvl>
    <w:lvl w:ilvl="1" w:tplc="EE409904">
      <w:start w:val="1"/>
      <w:numFmt w:val="bullet"/>
      <w:lvlText w:val="o"/>
      <w:lvlJc w:val="left"/>
      <w:pPr>
        <w:ind w:left="1440" w:hanging="360"/>
      </w:pPr>
      <w:rPr>
        <w:rFonts w:ascii="Courier New" w:hAnsi="Courier New" w:hint="default"/>
      </w:rPr>
    </w:lvl>
    <w:lvl w:ilvl="2" w:tplc="ABC09574">
      <w:start w:val="1"/>
      <w:numFmt w:val="bullet"/>
      <w:lvlText w:val=""/>
      <w:lvlJc w:val="left"/>
      <w:pPr>
        <w:ind w:left="2160" w:hanging="360"/>
      </w:pPr>
      <w:rPr>
        <w:rFonts w:ascii="Wingdings" w:hAnsi="Wingdings" w:hint="default"/>
      </w:rPr>
    </w:lvl>
    <w:lvl w:ilvl="3" w:tplc="FB2C8048">
      <w:start w:val="1"/>
      <w:numFmt w:val="bullet"/>
      <w:lvlText w:val=""/>
      <w:lvlJc w:val="left"/>
      <w:pPr>
        <w:ind w:left="2880" w:hanging="360"/>
      </w:pPr>
      <w:rPr>
        <w:rFonts w:ascii="Symbol" w:hAnsi="Symbol" w:hint="default"/>
      </w:rPr>
    </w:lvl>
    <w:lvl w:ilvl="4" w:tplc="B8CCF2CC">
      <w:start w:val="1"/>
      <w:numFmt w:val="bullet"/>
      <w:lvlText w:val="o"/>
      <w:lvlJc w:val="left"/>
      <w:pPr>
        <w:ind w:left="3600" w:hanging="360"/>
      </w:pPr>
      <w:rPr>
        <w:rFonts w:ascii="Courier New" w:hAnsi="Courier New" w:hint="default"/>
      </w:rPr>
    </w:lvl>
    <w:lvl w:ilvl="5" w:tplc="1056F2D8">
      <w:start w:val="1"/>
      <w:numFmt w:val="bullet"/>
      <w:lvlText w:val=""/>
      <w:lvlJc w:val="left"/>
      <w:pPr>
        <w:ind w:left="4320" w:hanging="360"/>
      </w:pPr>
      <w:rPr>
        <w:rFonts w:ascii="Wingdings" w:hAnsi="Wingdings" w:hint="default"/>
      </w:rPr>
    </w:lvl>
    <w:lvl w:ilvl="6" w:tplc="0D18A264">
      <w:start w:val="1"/>
      <w:numFmt w:val="bullet"/>
      <w:lvlText w:val=""/>
      <w:lvlJc w:val="left"/>
      <w:pPr>
        <w:ind w:left="5040" w:hanging="360"/>
      </w:pPr>
      <w:rPr>
        <w:rFonts w:ascii="Symbol" w:hAnsi="Symbol" w:hint="default"/>
      </w:rPr>
    </w:lvl>
    <w:lvl w:ilvl="7" w:tplc="5D8EA10A">
      <w:start w:val="1"/>
      <w:numFmt w:val="bullet"/>
      <w:lvlText w:val="o"/>
      <w:lvlJc w:val="left"/>
      <w:pPr>
        <w:ind w:left="5760" w:hanging="360"/>
      </w:pPr>
      <w:rPr>
        <w:rFonts w:ascii="Courier New" w:hAnsi="Courier New" w:hint="default"/>
      </w:rPr>
    </w:lvl>
    <w:lvl w:ilvl="8" w:tplc="7D2454F8">
      <w:start w:val="1"/>
      <w:numFmt w:val="bullet"/>
      <w:lvlText w:val=""/>
      <w:lvlJc w:val="left"/>
      <w:pPr>
        <w:ind w:left="6480" w:hanging="360"/>
      </w:pPr>
      <w:rPr>
        <w:rFonts w:ascii="Wingdings" w:hAnsi="Wingdings" w:hint="default"/>
      </w:rPr>
    </w:lvl>
  </w:abstractNum>
  <w:abstractNum w:abstractNumId="34"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36"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506A7"/>
    <w:multiLevelType w:val="hybridMultilevel"/>
    <w:tmpl w:val="E2DA4C92"/>
    <w:lvl w:ilvl="0" w:tplc="DD049680">
      <w:start w:val="1"/>
      <w:numFmt w:val="bullet"/>
      <w:lvlText w:val=""/>
      <w:lvlJc w:val="left"/>
      <w:pPr>
        <w:ind w:left="720" w:hanging="360"/>
      </w:pPr>
      <w:rPr>
        <w:rFonts w:ascii="Symbol" w:hAnsi="Symbol" w:hint="default"/>
      </w:rPr>
    </w:lvl>
    <w:lvl w:ilvl="1" w:tplc="516E69D8">
      <w:start w:val="1"/>
      <w:numFmt w:val="bullet"/>
      <w:lvlText w:val=""/>
      <w:lvlJc w:val="left"/>
      <w:pPr>
        <w:ind w:left="1440" w:hanging="360"/>
      </w:pPr>
      <w:rPr>
        <w:rFonts w:ascii="Symbol" w:hAnsi="Symbol" w:hint="default"/>
      </w:rPr>
    </w:lvl>
    <w:lvl w:ilvl="2" w:tplc="DCEE5024">
      <w:start w:val="1"/>
      <w:numFmt w:val="bullet"/>
      <w:lvlText w:val=""/>
      <w:lvlJc w:val="left"/>
      <w:pPr>
        <w:ind w:left="2160" w:hanging="360"/>
      </w:pPr>
      <w:rPr>
        <w:rFonts w:ascii="Wingdings" w:hAnsi="Wingdings" w:hint="default"/>
      </w:rPr>
    </w:lvl>
    <w:lvl w:ilvl="3" w:tplc="FB940356">
      <w:start w:val="1"/>
      <w:numFmt w:val="bullet"/>
      <w:lvlText w:val=""/>
      <w:lvlJc w:val="left"/>
      <w:pPr>
        <w:ind w:left="2880" w:hanging="360"/>
      </w:pPr>
      <w:rPr>
        <w:rFonts w:ascii="Symbol" w:hAnsi="Symbol" w:hint="default"/>
      </w:rPr>
    </w:lvl>
    <w:lvl w:ilvl="4" w:tplc="72B2B1D0">
      <w:start w:val="1"/>
      <w:numFmt w:val="bullet"/>
      <w:lvlText w:val="o"/>
      <w:lvlJc w:val="left"/>
      <w:pPr>
        <w:ind w:left="3600" w:hanging="360"/>
      </w:pPr>
      <w:rPr>
        <w:rFonts w:ascii="Courier New" w:hAnsi="Courier New" w:hint="default"/>
      </w:rPr>
    </w:lvl>
    <w:lvl w:ilvl="5" w:tplc="F86CD52C">
      <w:start w:val="1"/>
      <w:numFmt w:val="bullet"/>
      <w:lvlText w:val=""/>
      <w:lvlJc w:val="left"/>
      <w:pPr>
        <w:ind w:left="4320" w:hanging="360"/>
      </w:pPr>
      <w:rPr>
        <w:rFonts w:ascii="Wingdings" w:hAnsi="Wingdings" w:hint="default"/>
      </w:rPr>
    </w:lvl>
    <w:lvl w:ilvl="6" w:tplc="99BAEBC8">
      <w:start w:val="1"/>
      <w:numFmt w:val="bullet"/>
      <w:lvlText w:val=""/>
      <w:lvlJc w:val="left"/>
      <w:pPr>
        <w:ind w:left="5040" w:hanging="360"/>
      </w:pPr>
      <w:rPr>
        <w:rFonts w:ascii="Symbol" w:hAnsi="Symbol" w:hint="default"/>
      </w:rPr>
    </w:lvl>
    <w:lvl w:ilvl="7" w:tplc="18C6A6BC">
      <w:start w:val="1"/>
      <w:numFmt w:val="bullet"/>
      <w:lvlText w:val="o"/>
      <w:lvlJc w:val="left"/>
      <w:pPr>
        <w:ind w:left="5760" w:hanging="360"/>
      </w:pPr>
      <w:rPr>
        <w:rFonts w:ascii="Courier New" w:hAnsi="Courier New" w:hint="default"/>
      </w:rPr>
    </w:lvl>
    <w:lvl w:ilvl="8" w:tplc="0DBC585E">
      <w:start w:val="1"/>
      <w:numFmt w:val="bullet"/>
      <w:lvlText w:val=""/>
      <w:lvlJc w:val="left"/>
      <w:pPr>
        <w:ind w:left="6480" w:hanging="360"/>
      </w:pPr>
      <w:rPr>
        <w:rFonts w:ascii="Wingdings" w:hAnsi="Wingdings" w:hint="default"/>
      </w:rPr>
    </w:lvl>
  </w:abstractNum>
  <w:abstractNum w:abstractNumId="38" w15:restartNumberingAfterBreak="0">
    <w:nsid w:val="69E83B2C"/>
    <w:multiLevelType w:val="hybridMultilevel"/>
    <w:tmpl w:val="AABED53A"/>
    <w:lvl w:ilvl="0" w:tplc="DE8C2B1C">
      <w:start w:val="1"/>
      <w:numFmt w:val="bullet"/>
      <w:lvlText w:val=""/>
      <w:lvlJc w:val="left"/>
      <w:pPr>
        <w:tabs>
          <w:tab w:val="num" w:pos="720"/>
        </w:tabs>
        <w:ind w:left="720" w:hanging="360"/>
      </w:pPr>
      <w:rPr>
        <w:rFonts w:ascii="Symbol" w:hAnsi="Symbol" w:hint="default"/>
        <w:sz w:val="20"/>
      </w:rPr>
    </w:lvl>
    <w:lvl w:ilvl="1" w:tplc="43C676E8" w:tentative="1">
      <w:start w:val="1"/>
      <w:numFmt w:val="bullet"/>
      <w:lvlText w:val=""/>
      <w:lvlJc w:val="left"/>
      <w:pPr>
        <w:tabs>
          <w:tab w:val="num" w:pos="1440"/>
        </w:tabs>
        <w:ind w:left="1440" w:hanging="360"/>
      </w:pPr>
      <w:rPr>
        <w:rFonts w:ascii="Symbol" w:hAnsi="Symbol" w:hint="default"/>
        <w:sz w:val="20"/>
      </w:rPr>
    </w:lvl>
    <w:lvl w:ilvl="2" w:tplc="1A9AEB3E" w:tentative="1">
      <w:start w:val="1"/>
      <w:numFmt w:val="bullet"/>
      <w:lvlText w:val=""/>
      <w:lvlJc w:val="left"/>
      <w:pPr>
        <w:tabs>
          <w:tab w:val="num" w:pos="2160"/>
        </w:tabs>
        <w:ind w:left="2160" w:hanging="360"/>
      </w:pPr>
      <w:rPr>
        <w:rFonts w:ascii="Symbol" w:hAnsi="Symbol" w:hint="default"/>
        <w:sz w:val="20"/>
      </w:rPr>
    </w:lvl>
    <w:lvl w:ilvl="3" w:tplc="53D68C72" w:tentative="1">
      <w:start w:val="1"/>
      <w:numFmt w:val="bullet"/>
      <w:lvlText w:val=""/>
      <w:lvlJc w:val="left"/>
      <w:pPr>
        <w:tabs>
          <w:tab w:val="num" w:pos="2880"/>
        </w:tabs>
        <w:ind w:left="2880" w:hanging="360"/>
      </w:pPr>
      <w:rPr>
        <w:rFonts w:ascii="Symbol" w:hAnsi="Symbol" w:hint="default"/>
        <w:sz w:val="20"/>
      </w:rPr>
    </w:lvl>
    <w:lvl w:ilvl="4" w:tplc="75860A0E" w:tentative="1">
      <w:start w:val="1"/>
      <w:numFmt w:val="bullet"/>
      <w:lvlText w:val=""/>
      <w:lvlJc w:val="left"/>
      <w:pPr>
        <w:tabs>
          <w:tab w:val="num" w:pos="3600"/>
        </w:tabs>
        <w:ind w:left="3600" w:hanging="360"/>
      </w:pPr>
      <w:rPr>
        <w:rFonts w:ascii="Symbol" w:hAnsi="Symbol" w:hint="default"/>
        <w:sz w:val="20"/>
      </w:rPr>
    </w:lvl>
    <w:lvl w:ilvl="5" w:tplc="195E7848" w:tentative="1">
      <w:start w:val="1"/>
      <w:numFmt w:val="bullet"/>
      <w:lvlText w:val=""/>
      <w:lvlJc w:val="left"/>
      <w:pPr>
        <w:tabs>
          <w:tab w:val="num" w:pos="4320"/>
        </w:tabs>
        <w:ind w:left="4320" w:hanging="360"/>
      </w:pPr>
      <w:rPr>
        <w:rFonts w:ascii="Symbol" w:hAnsi="Symbol" w:hint="default"/>
        <w:sz w:val="20"/>
      </w:rPr>
    </w:lvl>
    <w:lvl w:ilvl="6" w:tplc="05A4A790" w:tentative="1">
      <w:start w:val="1"/>
      <w:numFmt w:val="bullet"/>
      <w:lvlText w:val=""/>
      <w:lvlJc w:val="left"/>
      <w:pPr>
        <w:tabs>
          <w:tab w:val="num" w:pos="5040"/>
        </w:tabs>
        <w:ind w:left="5040" w:hanging="360"/>
      </w:pPr>
      <w:rPr>
        <w:rFonts w:ascii="Symbol" w:hAnsi="Symbol" w:hint="default"/>
        <w:sz w:val="20"/>
      </w:rPr>
    </w:lvl>
    <w:lvl w:ilvl="7" w:tplc="EB5CE816" w:tentative="1">
      <w:start w:val="1"/>
      <w:numFmt w:val="bullet"/>
      <w:lvlText w:val=""/>
      <w:lvlJc w:val="left"/>
      <w:pPr>
        <w:tabs>
          <w:tab w:val="num" w:pos="5760"/>
        </w:tabs>
        <w:ind w:left="5760" w:hanging="360"/>
      </w:pPr>
      <w:rPr>
        <w:rFonts w:ascii="Symbol" w:hAnsi="Symbol" w:hint="default"/>
        <w:sz w:val="20"/>
      </w:rPr>
    </w:lvl>
    <w:lvl w:ilvl="8" w:tplc="5A76B6C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40" w15:restartNumberingAfterBreak="0">
    <w:nsid w:val="6BA43202"/>
    <w:multiLevelType w:val="hybridMultilevel"/>
    <w:tmpl w:val="8D4ACC2A"/>
    <w:lvl w:ilvl="0" w:tplc="09CC1B38">
      <w:start w:val="1"/>
      <w:numFmt w:val="bullet"/>
      <w:lvlText w:val=""/>
      <w:lvlJc w:val="left"/>
      <w:pPr>
        <w:ind w:left="720" w:hanging="360"/>
      </w:pPr>
      <w:rPr>
        <w:rFonts w:ascii="Symbol" w:hAnsi="Symbol" w:hint="default"/>
      </w:rPr>
    </w:lvl>
    <w:lvl w:ilvl="1" w:tplc="7B4C8BF6">
      <w:start w:val="1"/>
      <w:numFmt w:val="bullet"/>
      <w:lvlText w:val="o"/>
      <w:lvlJc w:val="left"/>
      <w:pPr>
        <w:ind w:left="1440" w:hanging="360"/>
      </w:pPr>
      <w:rPr>
        <w:rFonts w:ascii="Courier New" w:hAnsi="Courier New" w:hint="default"/>
      </w:rPr>
    </w:lvl>
    <w:lvl w:ilvl="2" w:tplc="C8389B82">
      <w:start w:val="1"/>
      <w:numFmt w:val="bullet"/>
      <w:lvlText w:val=""/>
      <w:lvlJc w:val="left"/>
      <w:pPr>
        <w:ind w:left="2160" w:hanging="360"/>
      </w:pPr>
      <w:rPr>
        <w:rFonts w:ascii="Wingdings" w:hAnsi="Wingdings" w:hint="default"/>
      </w:rPr>
    </w:lvl>
    <w:lvl w:ilvl="3" w:tplc="4DEEF7E6">
      <w:start w:val="1"/>
      <w:numFmt w:val="bullet"/>
      <w:lvlText w:val=""/>
      <w:lvlJc w:val="left"/>
      <w:pPr>
        <w:ind w:left="2880" w:hanging="360"/>
      </w:pPr>
      <w:rPr>
        <w:rFonts w:ascii="Symbol" w:hAnsi="Symbol" w:hint="default"/>
      </w:rPr>
    </w:lvl>
    <w:lvl w:ilvl="4" w:tplc="E4D8D44C">
      <w:start w:val="1"/>
      <w:numFmt w:val="bullet"/>
      <w:lvlText w:val="o"/>
      <w:lvlJc w:val="left"/>
      <w:pPr>
        <w:ind w:left="3600" w:hanging="360"/>
      </w:pPr>
      <w:rPr>
        <w:rFonts w:ascii="Courier New" w:hAnsi="Courier New" w:hint="default"/>
      </w:rPr>
    </w:lvl>
    <w:lvl w:ilvl="5" w:tplc="122ECAAE">
      <w:start w:val="1"/>
      <w:numFmt w:val="bullet"/>
      <w:lvlText w:val=""/>
      <w:lvlJc w:val="left"/>
      <w:pPr>
        <w:ind w:left="4320" w:hanging="360"/>
      </w:pPr>
      <w:rPr>
        <w:rFonts w:ascii="Wingdings" w:hAnsi="Wingdings" w:hint="default"/>
      </w:rPr>
    </w:lvl>
    <w:lvl w:ilvl="6" w:tplc="14A0AB6A">
      <w:start w:val="1"/>
      <w:numFmt w:val="bullet"/>
      <w:lvlText w:val=""/>
      <w:lvlJc w:val="left"/>
      <w:pPr>
        <w:ind w:left="5040" w:hanging="360"/>
      </w:pPr>
      <w:rPr>
        <w:rFonts w:ascii="Symbol" w:hAnsi="Symbol" w:hint="default"/>
      </w:rPr>
    </w:lvl>
    <w:lvl w:ilvl="7" w:tplc="A7304FAC">
      <w:start w:val="1"/>
      <w:numFmt w:val="bullet"/>
      <w:lvlText w:val="o"/>
      <w:lvlJc w:val="left"/>
      <w:pPr>
        <w:ind w:left="5760" w:hanging="360"/>
      </w:pPr>
      <w:rPr>
        <w:rFonts w:ascii="Courier New" w:hAnsi="Courier New" w:hint="default"/>
      </w:rPr>
    </w:lvl>
    <w:lvl w:ilvl="8" w:tplc="EEAE17EE">
      <w:start w:val="1"/>
      <w:numFmt w:val="bullet"/>
      <w:lvlText w:val=""/>
      <w:lvlJc w:val="left"/>
      <w:pPr>
        <w:ind w:left="6480" w:hanging="360"/>
      </w:pPr>
      <w:rPr>
        <w:rFonts w:ascii="Wingdings" w:hAnsi="Wingdings" w:hint="default"/>
      </w:rPr>
    </w:lvl>
  </w:abstractNum>
  <w:abstractNum w:abstractNumId="41"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42" w15:restartNumberingAfterBreak="0">
    <w:nsid w:val="72BB3C46"/>
    <w:multiLevelType w:val="hybridMultilevel"/>
    <w:tmpl w:val="F686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44"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25"/>
  </w:num>
  <w:num w:numId="2">
    <w:abstractNumId w:val="7"/>
  </w:num>
  <w:num w:numId="3">
    <w:abstractNumId w:val="14"/>
  </w:num>
  <w:num w:numId="4">
    <w:abstractNumId w:val="37"/>
  </w:num>
  <w:num w:numId="5">
    <w:abstractNumId w:val="32"/>
  </w:num>
  <w:num w:numId="6">
    <w:abstractNumId w:val="4"/>
  </w:num>
  <w:num w:numId="7">
    <w:abstractNumId w:val="8"/>
  </w:num>
  <w:num w:numId="8">
    <w:abstractNumId w:val="3"/>
  </w:num>
  <w:num w:numId="9">
    <w:abstractNumId w:val="33"/>
  </w:num>
  <w:num w:numId="10">
    <w:abstractNumId w:val="35"/>
  </w:num>
  <w:num w:numId="11">
    <w:abstractNumId w:val="44"/>
  </w:num>
  <w:num w:numId="12">
    <w:abstractNumId w:val="22"/>
  </w:num>
  <w:num w:numId="13">
    <w:abstractNumId w:val="41"/>
  </w:num>
  <w:num w:numId="14">
    <w:abstractNumId w:val="2"/>
  </w:num>
  <w:num w:numId="15">
    <w:abstractNumId w:val="5"/>
  </w:num>
  <w:num w:numId="16">
    <w:abstractNumId w:val="43"/>
  </w:num>
  <w:num w:numId="17">
    <w:abstractNumId w:val="23"/>
  </w:num>
  <w:num w:numId="18">
    <w:abstractNumId w:val="19"/>
  </w:num>
  <w:num w:numId="19">
    <w:abstractNumId w:val="27"/>
  </w:num>
  <w:num w:numId="20">
    <w:abstractNumId w:val="0"/>
  </w:num>
  <w:num w:numId="21">
    <w:abstractNumId w:val="39"/>
  </w:num>
  <w:num w:numId="22">
    <w:abstractNumId w:val="20"/>
  </w:num>
  <w:num w:numId="23">
    <w:abstractNumId w:val="9"/>
  </w:num>
  <w:num w:numId="24">
    <w:abstractNumId w:val="21"/>
  </w:num>
  <w:num w:numId="25">
    <w:abstractNumId w:val="28"/>
  </w:num>
  <w:num w:numId="26">
    <w:abstractNumId w:val="16"/>
  </w:num>
  <w:num w:numId="27">
    <w:abstractNumId w:val="17"/>
  </w:num>
  <w:num w:numId="28">
    <w:abstractNumId w:val="29"/>
  </w:num>
  <w:num w:numId="29">
    <w:abstractNumId w:val="36"/>
  </w:num>
  <w:num w:numId="30">
    <w:abstractNumId w:val="10"/>
  </w:num>
  <w:num w:numId="31">
    <w:abstractNumId w:val="34"/>
  </w:num>
  <w:num w:numId="32">
    <w:abstractNumId w:val="1"/>
  </w:num>
  <w:num w:numId="33">
    <w:abstractNumId w:val="6"/>
  </w:num>
  <w:num w:numId="34">
    <w:abstractNumId w:val="26"/>
  </w:num>
  <w:num w:numId="35">
    <w:abstractNumId w:val="40"/>
  </w:num>
  <w:num w:numId="36">
    <w:abstractNumId w:val="24"/>
  </w:num>
  <w:num w:numId="37">
    <w:abstractNumId w:val="11"/>
  </w:num>
  <w:num w:numId="38">
    <w:abstractNumId w:val="15"/>
  </w:num>
  <w:num w:numId="39">
    <w:abstractNumId w:val="13"/>
  </w:num>
  <w:num w:numId="40">
    <w:abstractNumId w:val="18"/>
  </w:num>
  <w:num w:numId="41">
    <w:abstractNumId w:val="42"/>
  </w:num>
  <w:num w:numId="42">
    <w:abstractNumId w:val="30"/>
  </w:num>
  <w:num w:numId="43">
    <w:abstractNumId w:val="12"/>
  </w:num>
  <w:num w:numId="44">
    <w:abstractNumId w:val="31"/>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140B"/>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5199"/>
    <w:rsid w:val="0018520C"/>
    <w:rsid w:val="0018533B"/>
    <w:rsid w:val="001917ED"/>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5E24"/>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42A1B"/>
    <w:rsid w:val="00244613"/>
    <w:rsid w:val="00246DC6"/>
    <w:rsid w:val="00246FCA"/>
    <w:rsid w:val="00250131"/>
    <w:rsid w:val="0025052A"/>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1399"/>
    <w:rsid w:val="00692EC7"/>
    <w:rsid w:val="0069570E"/>
    <w:rsid w:val="00696AE9"/>
    <w:rsid w:val="00697F4E"/>
    <w:rsid w:val="006A072A"/>
    <w:rsid w:val="006A0966"/>
    <w:rsid w:val="006A2C31"/>
    <w:rsid w:val="006A5157"/>
    <w:rsid w:val="006A5487"/>
    <w:rsid w:val="006A5EF0"/>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E7EF7"/>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6FAA"/>
    <w:rsid w:val="007A7C98"/>
    <w:rsid w:val="007B0415"/>
    <w:rsid w:val="007B32C0"/>
    <w:rsid w:val="007B3C74"/>
    <w:rsid w:val="007B3E5D"/>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4FD"/>
    <w:rsid w:val="00910D1E"/>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6FFD"/>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2CF7"/>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3021"/>
    <w:rsid w:val="00B8388D"/>
    <w:rsid w:val="00B84383"/>
    <w:rsid w:val="00B86722"/>
    <w:rsid w:val="00B87459"/>
    <w:rsid w:val="00B906B5"/>
    <w:rsid w:val="00B90AD9"/>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05FBB"/>
    <w:rsid w:val="00C10CB1"/>
    <w:rsid w:val="00C12200"/>
    <w:rsid w:val="00C14915"/>
    <w:rsid w:val="00C1762A"/>
    <w:rsid w:val="00C1C25E"/>
    <w:rsid w:val="00C2222E"/>
    <w:rsid w:val="00C2251E"/>
    <w:rsid w:val="00C2342B"/>
    <w:rsid w:val="00C24826"/>
    <w:rsid w:val="00C24CB4"/>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1A3"/>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3645"/>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7EF2"/>
    <w:rsid w:val="00D9084A"/>
    <w:rsid w:val="00D94B62"/>
    <w:rsid w:val="00D9552E"/>
    <w:rsid w:val="00D97079"/>
    <w:rsid w:val="00D978C6"/>
    <w:rsid w:val="00DA07C7"/>
    <w:rsid w:val="00DA0C58"/>
    <w:rsid w:val="00DA0EB3"/>
    <w:rsid w:val="00DA0EFE"/>
    <w:rsid w:val="00DA3F7F"/>
    <w:rsid w:val="00DA5143"/>
    <w:rsid w:val="00DA58E5"/>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57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21CB"/>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119F"/>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28E5"/>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3A1EA"/>
    <w:rsid w:val="0204BBCD"/>
    <w:rsid w:val="0212E228"/>
    <w:rsid w:val="0213AD87"/>
    <w:rsid w:val="021F17D4"/>
    <w:rsid w:val="02294565"/>
    <w:rsid w:val="0249B356"/>
    <w:rsid w:val="025C92F3"/>
    <w:rsid w:val="02629316"/>
    <w:rsid w:val="02651927"/>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51D25B"/>
    <w:rsid w:val="03529A04"/>
    <w:rsid w:val="035B76AE"/>
    <w:rsid w:val="037D5F89"/>
    <w:rsid w:val="0392999E"/>
    <w:rsid w:val="03951E0D"/>
    <w:rsid w:val="03964C9A"/>
    <w:rsid w:val="039C22C2"/>
    <w:rsid w:val="03A2EB57"/>
    <w:rsid w:val="03B1503A"/>
    <w:rsid w:val="03B34668"/>
    <w:rsid w:val="03B7FAB6"/>
    <w:rsid w:val="03B8426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7CFE0"/>
    <w:rsid w:val="063A0A4D"/>
    <w:rsid w:val="063A4A34"/>
    <w:rsid w:val="063E97E9"/>
    <w:rsid w:val="064AC387"/>
    <w:rsid w:val="06517405"/>
    <w:rsid w:val="066FCE73"/>
    <w:rsid w:val="0672489A"/>
    <w:rsid w:val="067EBE01"/>
    <w:rsid w:val="067EE1A5"/>
    <w:rsid w:val="06823AD3"/>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D1661"/>
    <w:rsid w:val="071E4A0D"/>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3792C0"/>
    <w:rsid w:val="08497B5F"/>
    <w:rsid w:val="08530165"/>
    <w:rsid w:val="08532E52"/>
    <w:rsid w:val="0876A1CD"/>
    <w:rsid w:val="08778BD1"/>
    <w:rsid w:val="08C036B6"/>
    <w:rsid w:val="08D05275"/>
    <w:rsid w:val="08EE9566"/>
    <w:rsid w:val="08FCB12D"/>
    <w:rsid w:val="08FE6BDD"/>
    <w:rsid w:val="0904410E"/>
    <w:rsid w:val="090ABF8A"/>
    <w:rsid w:val="090FA958"/>
    <w:rsid w:val="09197BBF"/>
    <w:rsid w:val="0922F321"/>
    <w:rsid w:val="0925A43D"/>
    <w:rsid w:val="0925E887"/>
    <w:rsid w:val="09305A45"/>
    <w:rsid w:val="09364092"/>
    <w:rsid w:val="096130AB"/>
    <w:rsid w:val="09665F0C"/>
    <w:rsid w:val="09770279"/>
    <w:rsid w:val="0985F14D"/>
    <w:rsid w:val="0999708F"/>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1CB441"/>
    <w:rsid w:val="0B2079B9"/>
    <w:rsid w:val="0B2C37A3"/>
    <w:rsid w:val="0B354362"/>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126520"/>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D62AE"/>
    <w:rsid w:val="0CB170EE"/>
    <w:rsid w:val="0CC81EBF"/>
    <w:rsid w:val="0CCD5E28"/>
    <w:rsid w:val="0CD08043"/>
    <w:rsid w:val="0CD09C04"/>
    <w:rsid w:val="0CD0C3A8"/>
    <w:rsid w:val="0CD4CF4A"/>
    <w:rsid w:val="0CDA7F6D"/>
    <w:rsid w:val="0CDEBB9A"/>
    <w:rsid w:val="0CF78BC0"/>
    <w:rsid w:val="0D03ACF0"/>
    <w:rsid w:val="0D05E3D0"/>
    <w:rsid w:val="0D1302CF"/>
    <w:rsid w:val="0D22D664"/>
    <w:rsid w:val="0D260B4D"/>
    <w:rsid w:val="0D2D9D30"/>
    <w:rsid w:val="0D2F4A8C"/>
    <w:rsid w:val="0D368A94"/>
    <w:rsid w:val="0D40198A"/>
    <w:rsid w:val="0D41EA19"/>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E02CFC6"/>
    <w:rsid w:val="0E085DD1"/>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952379"/>
    <w:rsid w:val="0E9FF245"/>
    <w:rsid w:val="0EA877AD"/>
    <w:rsid w:val="0EC11992"/>
    <w:rsid w:val="0EC8971E"/>
    <w:rsid w:val="0ECA31DD"/>
    <w:rsid w:val="0ECAD008"/>
    <w:rsid w:val="0ECD990A"/>
    <w:rsid w:val="0ED0060C"/>
    <w:rsid w:val="0EDB5502"/>
    <w:rsid w:val="0EDF390E"/>
    <w:rsid w:val="0EE33EBE"/>
    <w:rsid w:val="0EE409DC"/>
    <w:rsid w:val="0EE633A2"/>
    <w:rsid w:val="0EE66B32"/>
    <w:rsid w:val="0EEBE87C"/>
    <w:rsid w:val="0EED3946"/>
    <w:rsid w:val="0EF93FBF"/>
    <w:rsid w:val="0EFB59B6"/>
    <w:rsid w:val="0F0034A1"/>
    <w:rsid w:val="0F06138C"/>
    <w:rsid w:val="0F0E9807"/>
    <w:rsid w:val="0F11A153"/>
    <w:rsid w:val="0F12E977"/>
    <w:rsid w:val="0F2FAA0B"/>
    <w:rsid w:val="0F3EB0FA"/>
    <w:rsid w:val="0F4AAA4F"/>
    <w:rsid w:val="0F4FD07A"/>
    <w:rsid w:val="0F62B086"/>
    <w:rsid w:val="0F704270"/>
    <w:rsid w:val="0F8E41DE"/>
    <w:rsid w:val="0FA03D57"/>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E5DF2"/>
    <w:rsid w:val="100EAD6D"/>
    <w:rsid w:val="10110642"/>
    <w:rsid w:val="10231040"/>
    <w:rsid w:val="102FB0D9"/>
    <w:rsid w:val="103CBFA4"/>
    <w:rsid w:val="1043F110"/>
    <w:rsid w:val="10516F8B"/>
    <w:rsid w:val="105CB1C5"/>
    <w:rsid w:val="10696CA6"/>
    <w:rsid w:val="10746F35"/>
    <w:rsid w:val="107B6D90"/>
    <w:rsid w:val="108CE6C0"/>
    <w:rsid w:val="10910A28"/>
    <w:rsid w:val="10A0EA05"/>
    <w:rsid w:val="10A21003"/>
    <w:rsid w:val="10A50515"/>
    <w:rsid w:val="10AC950F"/>
    <w:rsid w:val="10B4488F"/>
    <w:rsid w:val="10B54814"/>
    <w:rsid w:val="10BFA219"/>
    <w:rsid w:val="10CD46F3"/>
    <w:rsid w:val="10CFDD0D"/>
    <w:rsid w:val="10DE9286"/>
    <w:rsid w:val="10E267AE"/>
    <w:rsid w:val="10E30E37"/>
    <w:rsid w:val="10E6672F"/>
    <w:rsid w:val="10FA85A9"/>
    <w:rsid w:val="11017048"/>
    <w:rsid w:val="1105FA9A"/>
    <w:rsid w:val="111C1361"/>
    <w:rsid w:val="11218DF7"/>
    <w:rsid w:val="11227671"/>
    <w:rsid w:val="1122E425"/>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688EC"/>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0E081"/>
    <w:rsid w:val="12359E40"/>
    <w:rsid w:val="125546CF"/>
    <w:rsid w:val="125D521B"/>
    <w:rsid w:val="1265CA51"/>
    <w:rsid w:val="126CBDE3"/>
    <w:rsid w:val="1274029D"/>
    <w:rsid w:val="127BB85E"/>
    <w:rsid w:val="12937D96"/>
    <w:rsid w:val="1295A028"/>
    <w:rsid w:val="12A09A50"/>
    <w:rsid w:val="12AC1AA8"/>
    <w:rsid w:val="12B8BFE8"/>
    <w:rsid w:val="12BC7D4A"/>
    <w:rsid w:val="12C75707"/>
    <w:rsid w:val="12D766B1"/>
    <w:rsid w:val="130CF205"/>
    <w:rsid w:val="1313B2FC"/>
    <w:rsid w:val="13256C4F"/>
    <w:rsid w:val="1348CD7C"/>
    <w:rsid w:val="134A1A4D"/>
    <w:rsid w:val="134BB664"/>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A4D06E"/>
    <w:rsid w:val="14BAA574"/>
    <w:rsid w:val="14E34403"/>
    <w:rsid w:val="14E5363F"/>
    <w:rsid w:val="150DB878"/>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A05B31"/>
    <w:rsid w:val="15BC0627"/>
    <w:rsid w:val="15BD1BD1"/>
    <w:rsid w:val="15CD0599"/>
    <w:rsid w:val="15CF1E17"/>
    <w:rsid w:val="15D0082D"/>
    <w:rsid w:val="15D7730F"/>
    <w:rsid w:val="15DA9FD0"/>
    <w:rsid w:val="15F678C2"/>
    <w:rsid w:val="15FD9F7D"/>
    <w:rsid w:val="1603FBCD"/>
    <w:rsid w:val="161B0D4F"/>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444BC2"/>
    <w:rsid w:val="17498BFE"/>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1DE564"/>
    <w:rsid w:val="1928A118"/>
    <w:rsid w:val="19324D69"/>
    <w:rsid w:val="19328C32"/>
    <w:rsid w:val="194E89DF"/>
    <w:rsid w:val="19590E22"/>
    <w:rsid w:val="19677761"/>
    <w:rsid w:val="1979F3A3"/>
    <w:rsid w:val="198192D8"/>
    <w:rsid w:val="19896964"/>
    <w:rsid w:val="19B3F0CB"/>
    <w:rsid w:val="19B7381D"/>
    <w:rsid w:val="19BF5CB8"/>
    <w:rsid w:val="19C0A6E9"/>
    <w:rsid w:val="19C21C22"/>
    <w:rsid w:val="19C67526"/>
    <w:rsid w:val="19D3DD25"/>
    <w:rsid w:val="19DBE6CB"/>
    <w:rsid w:val="19DC15B9"/>
    <w:rsid w:val="19DC46CC"/>
    <w:rsid w:val="19E243F5"/>
    <w:rsid w:val="19F2051E"/>
    <w:rsid w:val="19FD6D18"/>
    <w:rsid w:val="1A153BA2"/>
    <w:rsid w:val="1A25980A"/>
    <w:rsid w:val="1A2650A0"/>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6CCBB9"/>
    <w:rsid w:val="1B85AEDD"/>
    <w:rsid w:val="1B9FCDD6"/>
    <w:rsid w:val="1BAC0BB5"/>
    <w:rsid w:val="1BADCE24"/>
    <w:rsid w:val="1BC192BA"/>
    <w:rsid w:val="1BCCBC7C"/>
    <w:rsid w:val="1BCD197A"/>
    <w:rsid w:val="1BCDBD1F"/>
    <w:rsid w:val="1BCE0E69"/>
    <w:rsid w:val="1BDB0063"/>
    <w:rsid w:val="1BEC95F4"/>
    <w:rsid w:val="1BF07617"/>
    <w:rsid w:val="1BF9F708"/>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D0CF8B"/>
    <w:rsid w:val="1CD1F9BA"/>
    <w:rsid w:val="1CD3D289"/>
    <w:rsid w:val="1CD4EB3D"/>
    <w:rsid w:val="1CD59CA1"/>
    <w:rsid w:val="1CD6EF99"/>
    <w:rsid w:val="1CE0172D"/>
    <w:rsid w:val="1CFAE16E"/>
    <w:rsid w:val="1D11B0EA"/>
    <w:rsid w:val="1D11BA4E"/>
    <w:rsid w:val="1D153C90"/>
    <w:rsid w:val="1D1C5E85"/>
    <w:rsid w:val="1D2C9EF6"/>
    <w:rsid w:val="1D359597"/>
    <w:rsid w:val="1D372F65"/>
    <w:rsid w:val="1D45C4CB"/>
    <w:rsid w:val="1D7E3EB9"/>
    <w:rsid w:val="1D911861"/>
    <w:rsid w:val="1D9584D4"/>
    <w:rsid w:val="1D9D5C9E"/>
    <w:rsid w:val="1D9ED638"/>
    <w:rsid w:val="1DA5DD91"/>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EC791"/>
    <w:rsid w:val="21AF8D03"/>
    <w:rsid w:val="21B48D11"/>
    <w:rsid w:val="21B4B250"/>
    <w:rsid w:val="21D8E2D3"/>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22F08"/>
    <w:rsid w:val="22B4D54C"/>
    <w:rsid w:val="22B58B06"/>
    <w:rsid w:val="22B64CA4"/>
    <w:rsid w:val="22CD4BF0"/>
    <w:rsid w:val="22D46C09"/>
    <w:rsid w:val="22D55715"/>
    <w:rsid w:val="22D565F6"/>
    <w:rsid w:val="22D7E334"/>
    <w:rsid w:val="22DA3607"/>
    <w:rsid w:val="22E30770"/>
    <w:rsid w:val="22E6DACF"/>
    <w:rsid w:val="22FB36F5"/>
    <w:rsid w:val="2301ACFF"/>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9A322"/>
    <w:rsid w:val="239A0137"/>
    <w:rsid w:val="239A302C"/>
    <w:rsid w:val="23A3E282"/>
    <w:rsid w:val="23A7D018"/>
    <w:rsid w:val="23A94539"/>
    <w:rsid w:val="23A953D2"/>
    <w:rsid w:val="23AD1188"/>
    <w:rsid w:val="23B1481C"/>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40FD78"/>
    <w:rsid w:val="24499E7E"/>
    <w:rsid w:val="2456D29A"/>
    <w:rsid w:val="245A5003"/>
    <w:rsid w:val="245BA8D2"/>
    <w:rsid w:val="24651EC6"/>
    <w:rsid w:val="246F28BD"/>
    <w:rsid w:val="247F2067"/>
    <w:rsid w:val="24812016"/>
    <w:rsid w:val="24813AA1"/>
    <w:rsid w:val="24852FD3"/>
    <w:rsid w:val="2494999F"/>
    <w:rsid w:val="249FFF99"/>
    <w:rsid w:val="24AA9AB5"/>
    <w:rsid w:val="24B0E82C"/>
    <w:rsid w:val="24BD29B4"/>
    <w:rsid w:val="24BFD22A"/>
    <w:rsid w:val="24C00D85"/>
    <w:rsid w:val="24EC3CA1"/>
    <w:rsid w:val="24F28A23"/>
    <w:rsid w:val="24F97452"/>
    <w:rsid w:val="2504592E"/>
    <w:rsid w:val="250A8388"/>
    <w:rsid w:val="250B6E54"/>
    <w:rsid w:val="250DBC3E"/>
    <w:rsid w:val="25266A9B"/>
    <w:rsid w:val="252873E3"/>
    <w:rsid w:val="252F9ED7"/>
    <w:rsid w:val="253017E7"/>
    <w:rsid w:val="253A9DA3"/>
    <w:rsid w:val="254A23C4"/>
    <w:rsid w:val="255B8784"/>
    <w:rsid w:val="2560DCE8"/>
    <w:rsid w:val="256F66BD"/>
    <w:rsid w:val="2587DC06"/>
    <w:rsid w:val="2589D87F"/>
    <w:rsid w:val="2591FD2D"/>
    <w:rsid w:val="25A4EA79"/>
    <w:rsid w:val="25AA34A3"/>
    <w:rsid w:val="25B2F4A7"/>
    <w:rsid w:val="25C16EE8"/>
    <w:rsid w:val="25C19F3C"/>
    <w:rsid w:val="25D1E650"/>
    <w:rsid w:val="25D4FC22"/>
    <w:rsid w:val="25DAF0E2"/>
    <w:rsid w:val="25DD544D"/>
    <w:rsid w:val="25E1E92C"/>
    <w:rsid w:val="25F2C9CC"/>
    <w:rsid w:val="25FA1C3E"/>
    <w:rsid w:val="2603C3A6"/>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A18289"/>
    <w:rsid w:val="26A69E61"/>
    <w:rsid w:val="26A7705B"/>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178D52"/>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CB4165"/>
    <w:rsid w:val="2AD4604A"/>
    <w:rsid w:val="2ADF7825"/>
    <w:rsid w:val="2AE38207"/>
    <w:rsid w:val="2AE396FF"/>
    <w:rsid w:val="2AFA7047"/>
    <w:rsid w:val="2B0108EC"/>
    <w:rsid w:val="2B05B55C"/>
    <w:rsid w:val="2B2761B5"/>
    <w:rsid w:val="2B2B9F06"/>
    <w:rsid w:val="2B3ACC37"/>
    <w:rsid w:val="2B3BD213"/>
    <w:rsid w:val="2B5548E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AEFCD"/>
    <w:rsid w:val="2C2C20F1"/>
    <w:rsid w:val="2C2D6392"/>
    <w:rsid w:val="2C399C16"/>
    <w:rsid w:val="2C3A2F9B"/>
    <w:rsid w:val="2C42C1B3"/>
    <w:rsid w:val="2C48554F"/>
    <w:rsid w:val="2C4A3266"/>
    <w:rsid w:val="2C4D5E50"/>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93FE1"/>
    <w:rsid w:val="3108922C"/>
    <w:rsid w:val="311E7FBA"/>
    <w:rsid w:val="311EBBD4"/>
    <w:rsid w:val="312091C4"/>
    <w:rsid w:val="3128FFBD"/>
    <w:rsid w:val="31309BA2"/>
    <w:rsid w:val="3141144D"/>
    <w:rsid w:val="314CED36"/>
    <w:rsid w:val="314F4A0A"/>
    <w:rsid w:val="3158C249"/>
    <w:rsid w:val="31613B2E"/>
    <w:rsid w:val="3182AE71"/>
    <w:rsid w:val="318A5AC8"/>
    <w:rsid w:val="318FA8BF"/>
    <w:rsid w:val="31937845"/>
    <w:rsid w:val="319E8F07"/>
    <w:rsid w:val="31C1DE14"/>
    <w:rsid w:val="31C605AD"/>
    <w:rsid w:val="31CE05BB"/>
    <w:rsid w:val="31E05B52"/>
    <w:rsid w:val="31E61EBC"/>
    <w:rsid w:val="31EC0518"/>
    <w:rsid w:val="31EC3343"/>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B0BB97"/>
    <w:rsid w:val="32B74455"/>
    <w:rsid w:val="32C6688F"/>
    <w:rsid w:val="32D24E07"/>
    <w:rsid w:val="32E33E12"/>
    <w:rsid w:val="32F0CCC0"/>
    <w:rsid w:val="330EBB19"/>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92C0C7"/>
    <w:rsid w:val="339FB879"/>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D8B317"/>
    <w:rsid w:val="34E9C533"/>
    <w:rsid w:val="34ED31C2"/>
    <w:rsid w:val="34EFB6F6"/>
    <w:rsid w:val="34F18863"/>
    <w:rsid w:val="34F1D566"/>
    <w:rsid w:val="34F62BB1"/>
    <w:rsid w:val="35053F3F"/>
    <w:rsid w:val="350B9EC7"/>
    <w:rsid w:val="35138D2A"/>
    <w:rsid w:val="351556F2"/>
    <w:rsid w:val="352C3F7E"/>
    <w:rsid w:val="352CC31F"/>
    <w:rsid w:val="3543F306"/>
    <w:rsid w:val="3547C0E7"/>
    <w:rsid w:val="354E7BF6"/>
    <w:rsid w:val="3551806A"/>
    <w:rsid w:val="355F5702"/>
    <w:rsid w:val="3562060F"/>
    <w:rsid w:val="35649D89"/>
    <w:rsid w:val="358BAD5A"/>
    <w:rsid w:val="358E3F00"/>
    <w:rsid w:val="359E9F27"/>
    <w:rsid w:val="35A04F41"/>
    <w:rsid w:val="35A5001E"/>
    <w:rsid w:val="35B51958"/>
    <w:rsid w:val="35C22F92"/>
    <w:rsid w:val="35D50F7C"/>
    <w:rsid w:val="35E78950"/>
    <w:rsid w:val="35F8E786"/>
    <w:rsid w:val="3606E2B8"/>
    <w:rsid w:val="36173E3E"/>
    <w:rsid w:val="36192335"/>
    <w:rsid w:val="361CEFB4"/>
    <w:rsid w:val="363F3CD4"/>
    <w:rsid w:val="365A05AD"/>
    <w:rsid w:val="365FCB9A"/>
    <w:rsid w:val="366A8A00"/>
    <w:rsid w:val="3676765D"/>
    <w:rsid w:val="36869997"/>
    <w:rsid w:val="3686B5A2"/>
    <w:rsid w:val="368AD488"/>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203DF"/>
    <w:rsid w:val="375668E5"/>
    <w:rsid w:val="3757B3DC"/>
    <w:rsid w:val="376F7CD0"/>
    <w:rsid w:val="37844DC3"/>
    <w:rsid w:val="3789741C"/>
    <w:rsid w:val="37A3FE21"/>
    <w:rsid w:val="37B585E5"/>
    <w:rsid w:val="37BFBE29"/>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4CD42"/>
    <w:rsid w:val="3915A683"/>
    <w:rsid w:val="392CD4B7"/>
    <w:rsid w:val="39340A5B"/>
    <w:rsid w:val="3938EC59"/>
    <w:rsid w:val="393B611A"/>
    <w:rsid w:val="393D6000"/>
    <w:rsid w:val="3945DAA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D7F215"/>
    <w:rsid w:val="39D92C5D"/>
    <w:rsid w:val="39E122F6"/>
    <w:rsid w:val="39E19E64"/>
    <w:rsid w:val="39E38A78"/>
    <w:rsid w:val="39E3E2E6"/>
    <w:rsid w:val="39FB2E79"/>
    <w:rsid w:val="3A058EBF"/>
    <w:rsid w:val="3A0608CB"/>
    <w:rsid w:val="3A06EA38"/>
    <w:rsid w:val="3A2D9BD1"/>
    <w:rsid w:val="3A4442ED"/>
    <w:rsid w:val="3A4FD902"/>
    <w:rsid w:val="3A55CDDF"/>
    <w:rsid w:val="3A69D9B8"/>
    <w:rsid w:val="3A6D338D"/>
    <w:rsid w:val="3A7BAD48"/>
    <w:rsid w:val="3A8A21E8"/>
    <w:rsid w:val="3A94E3D9"/>
    <w:rsid w:val="3A9F3134"/>
    <w:rsid w:val="3AAEB896"/>
    <w:rsid w:val="3ABD1D8B"/>
    <w:rsid w:val="3AD86C7C"/>
    <w:rsid w:val="3ADD9397"/>
    <w:rsid w:val="3AF281CE"/>
    <w:rsid w:val="3AF3D39C"/>
    <w:rsid w:val="3AF9E504"/>
    <w:rsid w:val="3AFBCD33"/>
    <w:rsid w:val="3B121E8C"/>
    <w:rsid w:val="3B1448FC"/>
    <w:rsid w:val="3B176ABE"/>
    <w:rsid w:val="3B2673BD"/>
    <w:rsid w:val="3B45E180"/>
    <w:rsid w:val="3B466253"/>
    <w:rsid w:val="3B4D27AA"/>
    <w:rsid w:val="3B507CD4"/>
    <w:rsid w:val="3B55306D"/>
    <w:rsid w:val="3B567A56"/>
    <w:rsid w:val="3B5B5866"/>
    <w:rsid w:val="3B7D999D"/>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497EF"/>
    <w:rsid w:val="3C880D8A"/>
    <w:rsid w:val="3C8E9576"/>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FD599"/>
    <w:rsid w:val="3D58C732"/>
    <w:rsid w:val="3D60CDC5"/>
    <w:rsid w:val="3D6D787F"/>
    <w:rsid w:val="3D870259"/>
    <w:rsid w:val="3D8ACFF7"/>
    <w:rsid w:val="3D9CD268"/>
    <w:rsid w:val="3DB83D26"/>
    <w:rsid w:val="3DBED3AD"/>
    <w:rsid w:val="3DD91BB8"/>
    <w:rsid w:val="3DD97AD4"/>
    <w:rsid w:val="3DF960B6"/>
    <w:rsid w:val="3DFBA41D"/>
    <w:rsid w:val="3E297102"/>
    <w:rsid w:val="3E2B942B"/>
    <w:rsid w:val="3E2F5954"/>
    <w:rsid w:val="3E34DA6A"/>
    <w:rsid w:val="3E76C305"/>
    <w:rsid w:val="3E7A5890"/>
    <w:rsid w:val="3E7FDF9A"/>
    <w:rsid w:val="3E8955FB"/>
    <w:rsid w:val="3E8C1962"/>
    <w:rsid w:val="3E926AE5"/>
    <w:rsid w:val="3E9A56A7"/>
    <w:rsid w:val="3EA3605C"/>
    <w:rsid w:val="3EA8B6E0"/>
    <w:rsid w:val="3EB0995C"/>
    <w:rsid w:val="3EC82E22"/>
    <w:rsid w:val="3ECD1C8F"/>
    <w:rsid w:val="3ED33BA3"/>
    <w:rsid w:val="3EDA3AC6"/>
    <w:rsid w:val="3EFCBF6C"/>
    <w:rsid w:val="3F0194BF"/>
    <w:rsid w:val="3F0524C7"/>
    <w:rsid w:val="3F063AEE"/>
    <w:rsid w:val="3F07A128"/>
    <w:rsid w:val="3F07D00F"/>
    <w:rsid w:val="3F08CAF0"/>
    <w:rsid w:val="3F0F2B95"/>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C6534E"/>
    <w:rsid w:val="3FD36EC8"/>
    <w:rsid w:val="3FD96302"/>
    <w:rsid w:val="3FDA49F1"/>
    <w:rsid w:val="3FDEAFA3"/>
    <w:rsid w:val="3FE20066"/>
    <w:rsid w:val="3FE4F02F"/>
    <w:rsid w:val="3FEE0D48"/>
    <w:rsid w:val="3FF4571A"/>
    <w:rsid w:val="400177A1"/>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02FF"/>
    <w:rsid w:val="40EC2983"/>
    <w:rsid w:val="40FDB9A3"/>
    <w:rsid w:val="41113AC4"/>
    <w:rsid w:val="412092BF"/>
    <w:rsid w:val="41228C7C"/>
    <w:rsid w:val="412C916E"/>
    <w:rsid w:val="4130E301"/>
    <w:rsid w:val="41316B64"/>
    <w:rsid w:val="413FF0C0"/>
    <w:rsid w:val="4147D620"/>
    <w:rsid w:val="41504EBC"/>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899D2"/>
    <w:rsid w:val="4289A47C"/>
    <w:rsid w:val="428C72A7"/>
    <w:rsid w:val="428F7EAB"/>
    <w:rsid w:val="428FE041"/>
    <w:rsid w:val="429F14AE"/>
    <w:rsid w:val="42A13DC9"/>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85E3CC"/>
    <w:rsid w:val="43A42B1A"/>
    <w:rsid w:val="43B16094"/>
    <w:rsid w:val="43BA90E8"/>
    <w:rsid w:val="43FF59DB"/>
    <w:rsid w:val="4406C3E9"/>
    <w:rsid w:val="44086354"/>
    <w:rsid w:val="441DAA48"/>
    <w:rsid w:val="441EC363"/>
    <w:rsid w:val="4441A7DC"/>
    <w:rsid w:val="44568C0D"/>
    <w:rsid w:val="445D1540"/>
    <w:rsid w:val="446B0344"/>
    <w:rsid w:val="446CEA13"/>
    <w:rsid w:val="446D459E"/>
    <w:rsid w:val="4486707F"/>
    <w:rsid w:val="4487E638"/>
    <w:rsid w:val="449FD875"/>
    <w:rsid w:val="44A58DDD"/>
    <w:rsid w:val="44BF8EDC"/>
    <w:rsid w:val="44BFC2A0"/>
    <w:rsid w:val="44C554B7"/>
    <w:rsid w:val="44C8338E"/>
    <w:rsid w:val="44C83D8A"/>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694F7"/>
    <w:rsid w:val="462C4BCB"/>
    <w:rsid w:val="46318B3E"/>
    <w:rsid w:val="46318D8F"/>
    <w:rsid w:val="46365675"/>
    <w:rsid w:val="464412C3"/>
    <w:rsid w:val="464C60CE"/>
    <w:rsid w:val="465FB9FE"/>
    <w:rsid w:val="4663112F"/>
    <w:rsid w:val="4679BC92"/>
    <w:rsid w:val="467A915D"/>
    <w:rsid w:val="468119E7"/>
    <w:rsid w:val="4683025E"/>
    <w:rsid w:val="46833464"/>
    <w:rsid w:val="469890C9"/>
    <w:rsid w:val="46A2E014"/>
    <w:rsid w:val="46A6DE1A"/>
    <w:rsid w:val="46B22F6D"/>
    <w:rsid w:val="46B97AC8"/>
    <w:rsid w:val="46D073B1"/>
    <w:rsid w:val="46DB78C3"/>
    <w:rsid w:val="46ED5A7F"/>
    <w:rsid w:val="46EF421D"/>
    <w:rsid w:val="46FCAE2D"/>
    <w:rsid w:val="470C8DC7"/>
    <w:rsid w:val="4724BDF0"/>
    <w:rsid w:val="4725BFF0"/>
    <w:rsid w:val="47525019"/>
    <w:rsid w:val="475C80F2"/>
    <w:rsid w:val="475D9788"/>
    <w:rsid w:val="476CA2BE"/>
    <w:rsid w:val="4775C52C"/>
    <w:rsid w:val="477D5A06"/>
    <w:rsid w:val="47893C1E"/>
    <w:rsid w:val="478B8A6C"/>
    <w:rsid w:val="479D86C6"/>
    <w:rsid w:val="479DC1E7"/>
    <w:rsid w:val="47A61D44"/>
    <w:rsid w:val="47A77FCF"/>
    <w:rsid w:val="47AC8585"/>
    <w:rsid w:val="47B1B9C0"/>
    <w:rsid w:val="47BD6AB8"/>
    <w:rsid w:val="47BDD326"/>
    <w:rsid w:val="47C2EF4E"/>
    <w:rsid w:val="47D7D6F3"/>
    <w:rsid w:val="47E15692"/>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812BA"/>
    <w:rsid w:val="4DAD0233"/>
    <w:rsid w:val="4DB2860B"/>
    <w:rsid w:val="4DB97542"/>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1BF4C"/>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C27D76"/>
    <w:rsid w:val="4FD0B78B"/>
    <w:rsid w:val="4FD438BB"/>
    <w:rsid w:val="4FE13141"/>
    <w:rsid w:val="4FECB621"/>
    <w:rsid w:val="4FFAB96E"/>
    <w:rsid w:val="5003472A"/>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C3386B"/>
    <w:rsid w:val="51C48039"/>
    <w:rsid w:val="51D8224A"/>
    <w:rsid w:val="51D9C15B"/>
    <w:rsid w:val="51E40BC4"/>
    <w:rsid w:val="51E541E7"/>
    <w:rsid w:val="51EE1FE5"/>
    <w:rsid w:val="51F5032C"/>
    <w:rsid w:val="51F95A3D"/>
    <w:rsid w:val="52102B4E"/>
    <w:rsid w:val="5217FE89"/>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18461"/>
    <w:rsid w:val="530E20EF"/>
    <w:rsid w:val="5312D528"/>
    <w:rsid w:val="531CFEDB"/>
    <w:rsid w:val="5321E501"/>
    <w:rsid w:val="5323942F"/>
    <w:rsid w:val="5325B7B7"/>
    <w:rsid w:val="5328AC53"/>
    <w:rsid w:val="532E7B81"/>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41B511"/>
    <w:rsid w:val="5443D6AB"/>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A174C"/>
    <w:rsid w:val="54DD2826"/>
    <w:rsid w:val="54E6FC4C"/>
    <w:rsid w:val="54F5B2B9"/>
    <w:rsid w:val="550109B2"/>
    <w:rsid w:val="551556D0"/>
    <w:rsid w:val="551A3297"/>
    <w:rsid w:val="551A568A"/>
    <w:rsid w:val="551E17D1"/>
    <w:rsid w:val="551E7422"/>
    <w:rsid w:val="551EB95B"/>
    <w:rsid w:val="5528E384"/>
    <w:rsid w:val="552DEA9C"/>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D3750"/>
    <w:rsid w:val="55DDB5EB"/>
    <w:rsid w:val="55DE1D2D"/>
    <w:rsid w:val="55E79340"/>
    <w:rsid w:val="55F518F0"/>
    <w:rsid w:val="55F736FA"/>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595DB"/>
    <w:rsid w:val="57A62D53"/>
    <w:rsid w:val="57AB0DCA"/>
    <w:rsid w:val="57AB7F31"/>
    <w:rsid w:val="57B9853E"/>
    <w:rsid w:val="57C9911B"/>
    <w:rsid w:val="57D1F832"/>
    <w:rsid w:val="57DB6409"/>
    <w:rsid w:val="5804A7C8"/>
    <w:rsid w:val="5808BDDB"/>
    <w:rsid w:val="58237C07"/>
    <w:rsid w:val="583DA0BE"/>
    <w:rsid w:val="58441B5A"/>
    <w:rsid w:val="58491447"/>
    <w:rsid w:val="58518136"/>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8A7B1D"/>
    <w:rsid w:val="5A8D13F2"/>
    <w:rsid w:val="5A8DEA22"/>
    <w:rsid w:val="5AA5ACD2"/>
    <w:rsid w:val="5AAA583F"/>
    <w:rsid w:val="5AB5D3DF"/>
    <w:rsid w:val="5AC543AB"/>
    <w:rsid w:val="5AC690D0"/>
    <w:rsid w:val="5AD76B63"/>
    <w:rsid w:val="5ADF047B"/>
    <w:rsid w:val="5AE78E85"/>
    <w:rsid w:val="5AF95559"/>
    <w:rsid w:val="5B0D32BD"/>
    <w:rsid w:val="5B19F46E"/>
    <w:rsid w:val="5B1D6102"/>
    <w:rsid w:val="5B1E3E73"/>
    <w:rsid w:val="5B3A049E"/>
    <w:rsid w:val="5B3B8A47"/>
    <w:rsid w:val="5B438156"/>
    <w:rsid w:val="5B54B64E"/>
    <w:rsid w:val="5B621648"/>
    <w:rsid w:val="5B62268A"/>
    <w:rsid w:val="5B6B4633"/>
    <w:rsid w:val="5B7401D3"/>
    <w:rsid w:val="5B8C18C4"/>
    <w:rsid w:val="5B91739C"/>
    <w:rsid w:val="5B9CAD9D"/>
    <w:rsid w:val="5BACC03D"/>
    <w:rsid w:val="5BB0C28C"/>
    <w:rsid w:val="5BB30099"/>
    <w:rsid w:val="5BB5832F"/>
    <w:rsid w:val="5BBBEF91"/>
    <w:rsid w:val="5BBC789D"/>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21A4C6"/>
    <w:rsid w:val="5D222306"/>
    <w:rsid w:val="5D232C31"/>
    <w:rsid w:val="5D3354F1"/>
    <w:rsid w:val="5D37E3FE"/>
    <w:rsid w:val="5D3FAAE3"/>
    <w:rsid w:val="5D56EEDD"/>
    <w:rsid w:val="5D5913DE"/>
    <w:rsid w:val="5D5A2652"/>
    <w:rsid w:val="5D6E19A4"/>
    <w:rsid w:val="5D82AE2A"/>
    <w:rsid w:val="5D909895"/>
    <w:rsid w:val="5D94F571"/>
    <w:rsid w:val="5DA4CF58"/>
    <w:rsid w:val="5DA71F3B"/>
    <w:rsid w:val="5DA920E7"/>
    <w:rsid w:val="5DACBD08"/>
    <w:rsid w:val="5DB1924D"/>
    <w:rsid w:val="5DC9DA02"/>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8A8C35"/>
    <w:rsid w:val="5E99E335"/>
    <w:rsid w:val="5E9A1B8B"/>
    <w:rsid w:val="5E9DF4C9"/>
    <w:rsid w:val="5EA3A868"/>
    <w:rsid w:val="5EAE50FE"/>
    <w:rsid w:val="5EB5F36B"/>
    <w:rsid w:val="5EBB7B83"/>
    <w:rsid w:val="5EBE8DDD"/>
    <w:rsid w:val="5EC12124"/>
    <w:rsid w:val="5ECCF652"/>
    <w:rsid w:val="5ECF8A77"/>
    <w:rsid w:val="5ED5C510"/>
    <w:rsid w:val="5EDB0582"/>
    <w:rsid w:val="5EEB91C0"/>
    <w:rsid w:val="5EF4BB29"/>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B1DCC"/>
    <w:rsid w:val="5F8D2B12"/>
    <w:rsid w:val="5F8E5EEF"/>
    <w:rsid w:val="5F973DDD"/>
    <w:rsid w:val="5F975FAC"/>
    <w:rsid w:val="5F981DA8"/>
    <w:rsid w:val="5F9C1828"/>
    <w:rsid w:val="5FA91138"/>
    <w:rsid w:val="5FB0F625"/>
    <w:rsid w:val="5FB3FAAB"/>
    <w:rsid w:val="5FB968FB"/>
    <w:rsid w:val="5FC70328"/>
    <w:rsid w:val="5FD41F30"/>
    <w:rsid w:val="5FF4A871"/>
    <w:rsid w:val="5FF8FC7D"/>
    <w:rsid w:val="5FFAA33F"/>
    <w:rsid w:val="6007A47F"/>
    <w:rsid w:val="60085164"/>
    <w:rsid w:val="600D9C20"/>
    <w:rsid w:val="600E667D"/>
    <w:rsid w:val="601315F7"/>
    <w:rsid w:val="60217358"/>
    <w:rsid w:val="60272414"/>
    <w:rsid w:val="6036CE62"/>
    <w:rsid w:val="6048A0B1"/>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66A81"/>
    <w:rsid w:val="6666922E"/>
    <w:rsid w:val="66691B21"/>
    <w:rsid w:val="6676FE8C"/>
    <w:rsid w:val="6689DB58"/>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507470"/>
    <w:rsid w:val="67625C94"/>
    <w:rsid w:val="6766270F"/>
    <w:rsid w:val="67672975"/>
    <w:rsid w:val="67708CAD"/>
    <w:rsid w:val="6774B017"/>
    <w:rsid w:val="678F49B3"/>
    <w:rsid w:val="6799D209"/>
    <w:rsid w:val="67BEEA2D"/>
    <w:rsid w:val="67C55950"/>
    <w:rsid w:val="67D196C0"/>
    <w:rsid w:val="67D34D39"/>
    <w:rsid w:val="67EA37AA"/>
    <w:rsid w:val="67EC0AF3"/>
    <w:rsid w:val="67EE8541"/>
    <w:rsid w:val="6801DBCA"/>
    <w:rsid w:val="6804D535"/>
    <w:rsid w:val="6817140C"/>
    <w:rsid w:val="681E2BF9"/>
    <w:rsid w:val="682A0EF7"/>
    <w:rsid w:val="68341BE0"/>
    <w:rsid w:val="6842A6C4"/>
    <w:rsid w:val="68440155"/>
    <w:rsid w:val="68486A64"/>
    <w:rsid w:val="684C9AD0"/>
    <w:rsid w:val="6858F4DA"/>
    <w:rsid w:val="68593D2F"/>
    <w:rsid w:val="685C31DC"/>
    <w:rsid w:val="68685260"/>
    <w:rsid w:val="687B3E24"/>
    <w:rsid w:val="68846C26"/>
    <w:rsid w:val="68A404FD"/>
    <w:rsid w:val="68A50DE5"/>
    <w:rsid w:val="68ACD63B"/>
    <w:rsid w:val="68BCBE87"/>
    <w:rsid w:val="68D27650"/>
    <w:rsid w:val="68DD7D09"/>
    <w:rsid w:val="68E1F68F"/>
    <w:rsid w:val="68E2B030"/>
    <w:rsid w:val="68E5B503"/>
    <w:rsid w:val="690CE54C"/>
    <w:rsid w:val="691233B1"/>
    <w:rsid w:val="6917199E"/>
    <w:rsid w:val="691FD9DC"/>
    <w:rsid w:val="6931D0C7"/>
    <w:rsid w:val="6946EE71"/>
    <w:rsid w:val="694BCB14"/>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B09F83"/>
    <w:rsid w:val="69C01265"/>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4F0FF8"/>
    <w:rsid w:val="6B541335"/>
    <w:rsid w:val="6B55868C"/>
    <w:rsid w:val="6B5D4334"/>
    <w:rsid w:val="6B782288"/>
    <w:rsid w:val="6B8103D0"/>
    <w:rsid w:val="6B87DB36"/>
    <w:rsid w:val="6B89A271"/>
    <w:rsid w:val="6B923B01"/>
    <w:rsid w:val="6B96237D"/>
    <w:rsid w:val="6B98AF62"/>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F7150"/>
    <w:rsid w:val="6C8C9BAE"/>
    <w:rsid w:val="6C9661CF"/>
    <w:rsid w:val="6C995F5E"/>
    <w:rsid w:val="6CA82553"/>
    <w:rsid w:val="6CB62C03"/>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9F3DF"/>
    <w:rsid w:val="6E2A2135"/>
    <w:rsid w:val="6E2ECAC3"/>
    <w:rsid w:val="6E2FA779"/>
    <w:rsid w:val="6E30E1E7"/>
    <w:rsid w:val="6E326BA9"/>
    <w:rsid w:val="6E33499F"/>
    <w:rsid w:val="6E382D24"/>
    <w:rsid w:val="6E40D36E"/>
    <w:rsid w:val="6E43AA03"/>
    <w:rsid w:val="6E47D220"/>
    <w:rsid w:val="6E4D3106"/>
    <w:rsid w:val="6E587809"/>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93DA1"/>
    <w:rsid w:val="7093ED0E"/>
    <w:rsid w:val="7098A011"/>
    <w:rsid w:val="70A01F9C"/>
    <w:rsid w:val="70A2148C"/>
    <w:rsid w:val="70A37C96"/>
    <w:rsid w:val="70A88213"/>
    <w:rsid w:val="70AB9F78"/>
    <w:rsid w:val="70ABAF95"/>
    <w:rsid w:val="70BE3D11"/>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7FD08"/>
    <w:rsid w:val="7199565E"/>
    <w:rsid w:val="71B9F6CD"/>
    <w:rsid w:val="71C304ED"/>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79D6A2"/>
    <w:rsid w:val="7286F517"/>
    <w:rsid w:val="7287DB8E"/>
    <w:rsid w:val="7295F25A"/>
    <w:rsid w:val="72970A44"/>
    <w:rsid w:val="729D0393"/>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FC009"/>
    <w:rsid w:val="73D5D05A"/>
    <w:rsid w:val="73D8507C"/>
    <w:rsid w:val="73D9D9A5"/>
    <w:rsid w:val="73DD4CF9"/>
    <w:rsid w:val="73DDB57A"/>
    <w:rsid w:val="73EBF871"/>
    <w:rsid w:val="73ED8F18"/>
    <w:rsid w:val="73EEDED7"/>
    <w:rsid w:val="73F0D038"/>
    <w:rsid w:val="74010CE8"/>
    <w:rsid w:val="7404C06E"/>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78C98"/>
    <w:rsid w:val="76204310"/>
    <w:rsid w:val="76235C79"/>
    <w:rsid w:val="762375D1"/>
    <w:rsid w:val="763243FA"/>
    <w:rsid w:val="76390885"/>
    <w:rsid w:val="763A501B"/>
    <w:rsid w:val="7643D5F1"/>
    <w:rsid w:val="764BF0CB"/>
    <w:rsid w:val="767ECC2C"/>
    <w:rsid w:val="7681C293"/>
    <w:rsid w:val="769155C0"/>
    <w:rsid w:val="769DBA00"/>
    <w:rsid w:val="76A2B863"/>
    <w:rsid w:val="76A3B4D9"/>
    <w:rsid w:val="76AB066E"/>
    <w:rsid w:val="76B2DAB0"/>
    <w:rsid w:val="76D905E4"/>
    <w:rsid w:val="77097850"/>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5E201"/>
    <w:rsid w:val="778895E5"/>
    <w:rsid w:val="7792D5A4"/>
    <w:rsid w:val="7793BBAE"/>
    <w:rsid w:val="77991BCD"/>
    <w:rsid w:val="77A035DB"/>
    <w:rsid w:val="77AE9822"/>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C0556"/>
    <w:rsid w:val="789731F1"/>
    <w:rsid w:val="7898A3A9"/>
    <w:rsid w:val="789B79A5"/>
    <w:rsid w:val="78AFDAF7"/>
    <w:rsid w:val="78B4F97D"/>
    <w:rsid w:val="78C50F65"/>
    <w:rsid w:val="78CDEC6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E9622"/>
    <w:rsid w:val="7942101E"/>
    <w:rsid w:val="7953C804"/>
    <w:rsid w:val="7958BA18"/>
    <w:rsid w:val="796E455B"/>
    <w:rsid w:val="7971C7FC"/>
    <w:rsid w:val="79828F78"/>
    <w:rsid w:val="79869B1F"/>
    <w:rsid w:val="798CC142"/>
    <w:rsid w:val="79B96355"/>
    <w:rsid w:val="79BBD4FF"/>
    <w:rsid w:val="79BD6312"/>
    <w:rsid w:val="79CADD97"/>
    <w:rsid w:val="79D4B539"/>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FD82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FFD0D"/>
    <w:rsid w:val="7DC01EC3"/>
    <w:rsid w:val="7DC8BECD"/>
    <w:rsid w:val="7DCF8412"/>
    <w:rsid w:val="7DE46231"/>
    <w:rsid w:val="7DEB3B18"/>
    <w:rsid w:val="7DED6E71"/>
    <w:rsid w:val="7E018B7E"/>
    <w:rsid w:val="7E0541A7"/>
    <w:rsid w:val="7E0D4862"/>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90F48"/>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6116B038-4A0B-4AB1-9425-9218E22E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47422/2021/02/11/coronavirus-faq-do-i-have-do-covid-testing-again-after-returning-campus" TargetMode="External"/><Relationship Id="rId18" Type="http://schemas.openxmlformats.org/officeDocument/2006/relationships/hyperlink" Target="https://news.psu.edu/story/647177/2021/02/09/covid-19-vaccines-asked-and-answered-bernice-hausman" TargetMode="External"/><Relationship Id="rId26" Type="http://schemas.openxmlformats.org/officeDocument/2006/relationships/hyperlink" Target="https://keepteaching.psu.edu/teaching-and-testing/instruction-and-pedagogy/use-of-webcams/" TargetMode="External"/><Relationship Id="rId39" Type="http://schemas.openxmlformats.org/officeDocument/2006/relationships/hyperlink" Target="https://keepteaching.psu.edu/" TargetMode="External"/><Relationship Id="rId21" Type="http://schemas.openxmlformats.org/officeDocument/2006/relationships/hyperlink" Target="https://keepteaching.psu.edu/webinars/academic-support-resources-at-penn-state-2/" TargetMode="External"/><Relationship Id="rId34" Type="http://schemas.openxmlformats.org/officeDocument/2006/relationships/hyperlink" Target="https://www.health.pa.gov/topics/disease/coronavirus/Pages/Vaccine.aspx" TargetMode="External"/><Relationship Id="rId42" Type="http://schemas.openxmlformats.org/officeDocument/2006/relationships/hyperlink" Target="https://virusinfo.psu.edu/covid-19-dashboard" TargetMode="External"/><Relationship Id="rId47" Type="http://schemas.openxmlformats.org/officeDocument/2006/relationships/hyperlink" Target="https://virusinfo.psu.edu/university-measures/" TargetMode="External"/><Relationship Id="rId50" Type="http://schemas.openxmlformats.org/officeDocument/2006/relationships/hyperlink" Target="https://covid-19.ssri.psu.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rusinfo.psu.edu/covid-19-dashboard/" TargetMode="External"/><Relationship Id="rId29" Type="http://schemas.openxmlformats.org/officeDocument/2006/relationships/hyperlink" Target="https://news.psu.edu/story/646872/2021/02/07/all-students-be-retested-covid-19-after-start-person-classes"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45830/2021/01/29/academics/penn-state-tlt-seeking-feedback-remote-teaching-and-learning" TargetMode="External"/><Relationship Id="rId32" Type="http://schemas.openxmlformats.org/officeDocument/2006/relationships/hyperlink" Target="https://news.psu.edu/story/646455/2021/02/03/campus-life/spring-student-arrival-parking-traffic-and-transit-impacts" TargetMode="External"/><Relationship Id="rId37" Type="http://schemas.openxmlformats.org/officeDocument/2006/relationships/hyperlink" Target="https://virusinfo.psu.edu/back-to-state" TargetMode="External"/><Relationship Id="rId40" Type="http://schemas.openxmlformats.org/officeDocument/2006/relationships/hyperlink" Target="https://keeplearning.psu.edu/" TargetMode="External"/><Relationship Id="rId45" Type="http://schemas.openxmlformats.org/officeDocument/2006/relationships/hyperlink" Target="https://hr.psu.edu/covid-19-coronaviru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news.psu.edu/story/647093/2021/02/09/changes-employees-flexible-spending-accounts-response-covid-19" TargetMode="External"/><Relationship Id="rId31" Type="http://schemas.openxmlformats.org/officeDocument/2006/relationships/hyperlink" Target="https://keepteaching.psu.edu/teaching-and-testing/academic-integrity-and-assessments/academic-integrity/" TargetMode="External"/><Relationship Id="rId44" Type="http://schemas.openxmlformats.org/officeDocument/2006/relationships/hyperlink" Target="https://www.vpfa.psu.edu/video-messages-fall-2020-preparation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rusinfo.psu.edu/testing-support/" TargetMode="External"/><Relationship Id="rId22" Type="http://schemas.openxmlformats.org/officeDocument/2006/relationships/hyperlink" Target="https://keepteaching.psu.edu/webinars/engaging-students-in-a-multi-audience-classroom-via-active-learning-4/" TargetMode="External"/><Relationship Id="rId27" Type="http://schemas.openxmlformats.org/officeDocument/2006/relationships/hyperlink" Target="https://keepteaching.psu.edu/teaching-and-testing/course-policies-and-syllabus/class-recording-guidelines/" TargetMode="External"/><Relationship Id="rId30" Type="http://schemas.openxmlformats.org/officeDocument/2006/relationships/hyperlink" Target="https://news.psu.edu/story/646697/2021/02/08/campus-life/penn-state-expand-student-engagement-activities-spring" TargetMode="External"/><Relationship Id="rId35" Type="http://schemas.openxmlformats.org/officeDocument/2006/relationships/hyperlink" Target="https://news.psu.edu/story/628322/2020/08/13/academics/penn-state-faculty-can-still-submit-questions-about-return" TargetMode="External"/><Relationship Id="rId43" Type="http://schemas.openxmlformats.org/officeDocument/2006/relationships/hyperlink" Target="https://www.vpfa.psu.edu/penn-state-pandemic-news-digest-archive/" TargetMode="External"/><Relationship Id="rId48" Type="http://schemas.openxmlformats.org/officeDocument/2006/relationships/hyperlink" Target="https://virusinfo.psu.edu/stay-well"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47314/2021/02/10/administration/university-park-leaders-briefing-centre-county-authorities" TargetMode="External"/><Relationship Id="rId25" Type="http://schemas.openxmlformats.org/officeDocument/2006/relationships/hyperlink" Target="https://news.psu.edu/story/646970/2021/02/08/university-house-tasc-lab-begins-covid-19-diagnostic-testing" TargetMode="External"/><Relationship Id="rId33" Type="http://schemas.openxmlformats.org/officeDocument/2006/relationships/hyperlink" Target="https://news.psu.edu/story/644174/2021/01/14/campus-life/covid-19-vaccine-strongly-recommended-community-when-available" TargetMode="External"/><Relationship Id="rId38" Type="http://schemas.openxmlformats.org/officeDocument/2006/relationships/hyperlink" Target="https://virusinfo.psu.edu/faq/topic/latest-updates" TargetMode="External"/><Relationship Id="rId46" Type="http://schemas.openxmlformats.org/officeDocument/2006/relationships/hyperlink" Target="https://sites.psu.edu/returntowork/" TargetMode="External"/><Relationship Id="rId20" Type="http://schemas.openxmlformats.org/officeDocument/2006/relationships/hyperlink" Target="https://keepteaching.psu.edu/webinars/academic-support-resources-at-penn-state/" TargetMode="External"/><Relationship Id="rId41" Type="http://schemas.openxmlformats.org/officeDocument/2006/relationships/hyperlink" Target="https://keepteaching.psu.edu/frequently-asked-questio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ntacttracing@psu.edu" TargetMode="External"/><Relationship Id="rId23" Type="http://schemas.openxmlformats.org/officeDocument/2006/relationships/hyperlink" Target="https://psu.zoom.us/meeting/register/tJIsdu2tqTsrHtz11MlOKJO4xR0PALVHvIQ_" TargetMode="External"/><Relationship Id="rId28" Type="http://schemas.openxmlformats.org/officeDocument/2006/relationships/hyperlink" Target="https://keeplearning.psu.edu/ufaqs/can-i-take-a-screenshot-of-my-zoom-class-session-or-record-part-or-all-of-a-class-session-and-share-it-on-social-media-or-through-other-channels/" TargetMode="External"/><Relationship Id="rId36"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9"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11105</Characters>
  <Application>Microsoft Office Word</Application>
  <DocSecurity>0</DocSecurity>
  <Lines>92</Lines>
  <Paragraphs>26</Paragraphs>
  <ScaleCrop>false</ScaleCrop>
  <Manager/>
  <Company/>
  <LinksUpToDate>false</LinksUpToDate>
  <CharactersWithSpaces>13027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2021-02-15T17:16:00Z</dcterms:created>
  <dcterms:modified xsi:type="dcterms:W3CDTF">2021-02-15T17:16:00Z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