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47F22F9" w:rsidR="0078256E" w:rsidRPr="004F11D7" w:rsidRDefault="005D64C9"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April </w:t>
      </w:r>
      <w:r>
        <w:rPr>
          <w:rFonts w:ascii="Arial" w:eastAsia="Arial" w:hAnsi="Arial" w:cs="Arial"/>
          <w:b/>
          <w:bCs/>
          <w:color w:val="000000" w:themeColor="text1"/>
        </w:rPr>
        <w:t>9</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0DC8C7CD" w14:textId="58204122" w:rsidR="0EF9CD8F" w:rsidRDefault="0EF9CD8F" w:rsidP="0EF9CD8F">
      <w:pPr>
        <w:rPr>
          <w:color w:val="000000" w:themeColor="text1"/>
        </w:rPr>
      </w:pPr>
    </w:p>
    <w:p w14:paraId="0051378A" w14:textId="1580483E" w:rsidR="7ADF0D6F" w:rsidRDefault="7ADF0D6F" w:rsidP="0EF9CD8F">
      <w:pPr>
        <w:rPr>
          <w:rFonts w:ascii="Arial" w:eastAsia="Arial" w:hAnsi="Arial" w:cs="Arial"/>
          <w:b/>
          <w:bCs/>
          <w:color w:val="000000" w:themeColor="text1"/>
        </w:rPr>
      </w:pPr>
      <w:r w:rsidRPr="2E60C3FE">
        <w:rPr>
          <w:rFonts w:ascii="Arial" w:eastAsia="Arial" w:hAnsi="Arial" w:cs="Arial"/>
          <w:b/>
          <w:bCs/>
          <w:color w:val="000000" w:themeColor="text1"/>
        </w:rPr>
        <w:t>QUESTION</w:t>
      </w:r>
      <w:r w:rsidR="1B88504C" w:rsidRPr="2E60C3FE">
        <w:rPr>
          <w:rFonts w:ascii="Arial" w:eastAsia="Arial" w:hAnsi="Arial" w:cs="Arial"/>
          <w:b/>
          <w:bCs/>
          <w:color w:val="000000" w:themeColor="text1"/>
        </w:rPr>
        <w:t>S</w:t>
      </w:r>
      <w:r w:rsidRPr="2E60C3FE">
        <w:rPr>
          <w:rFonts w:ascii="Arial" w:eastAsia="Arial" w:hAnsi="Arial" w:cs="Arial"/>
          <w:b/>
          <w:bCs/>
          <w:color w:val="000000" w:themeColor="text1"/>
        </w:rPr>
        <w:t xml:space="preserve"> FROM FACULTY</w:t>
      </w:r>
    </w:p>
    <w:p w14:paraId="358B4D4F" w14:textId="77777777" w:rsidR="005F6708" w:rsidRDefault="005F6708" w:rsidP="1F4743B7">
      <w:pPr>
        <w:rPr>
          <w:rFonts w:ascii="Arial" w:eastAsia="Arial" w:hAnsi="Arial" w:cs="Arial"/>
          <w:b/>
          <w:bCs/>
          <w:color w:val="000000" w:themeColor="text1"/>
          <w:shd w:val="clear" w:color="auto" w:fill="FFFFFF"/>
        </w:rPr>
      </w:pPr>
    </w:p>
    <w:p w14:paraId="6B7E03A1" w14:textId="36327338" w:rsidR="35FFE126" w:rsidRDefault="35FFE126" w:rsidP="6467C65D">
      <w:pPr>
        <w:rPr>
          <w:rFonts w:ascii="Arial" w:eastAsia="Arial" w:hAnsi="Arial" w:cs="Arial"/>
          <w:b/>
          <w:bCs/>
          <w:color w:val="000000" w:themeColor="text1"/>
        </w:rPr>
      </w:pPr>
      <w:r w:rsidRPr="5E9E94DD">
        <w:rPr>
          <w:rFonts w:ascii="Arial" w:eastAsia="Arial" w:hAnsi="Arial" w:cs="Arial"/>
          <w:b/>
          <w:bCs/>
          <w:color w:val="000000" w:themeColor="text1"/>
        </w:rPr>
        <w:t xml:space="preserve">Q: </w:t>
      </w:r>
      <w:r w:rsidR="20F2B1E2" w:rsidRPr="5E9E94DD">
        <w:rPr>
          <w:rFonts w:ascii="Arial" w:eastAsia="Arial" w:hAnsi="Arial" w:cs="Arial"/>
          <w:b/>
          <w:bCs/>
          <w:i/>
          <w:iCs/>
          <w:color w:val="000000" w:themeColor="text1"/>
        </w:rPr>
        <w:t>How well do the COVID-19 vaccines work against the B.1.1.7 variant?</w:t>
      </w:r>
    </w:p>
    <w:p w14:paraId="57350CC6" w14:textId="2E297636" w:rsidR="6467C65D" w:rsidRDefault="6467C65D" w:rsidP="0E41DCB1">
      <w:pPr>
        <w:rPr>
          <w:rFonts w:ascii="Arial" w:eastAsia="Arial" w:hAnsi="Arial" w:cs="Arial"/>
          <w:b/>
          <w:bCs/>
          <w:i/>
          <w:iCs/>
          <w:color w:val="000000" w:themeColor="text1"/>
        </w:rPr>
      </w:pPr>
    </w:p>
    <w:p w14:paraId="5039669E" w14:textId="1CFBFD2C" w:rsidR="7D4CDA56" w:rsidRDefault="7D4CDA56" w:rsidP="472EE226">
      <w:pPr>
        <w:spacing w:line="259" w:lineRule="auto"/>
        <w:rPr>
          <w:rFonts w:ascii="Arial" w:eastAsia="Arial" w:hAnsi="Arial" w:cs="Arial"/>
          <w:color w:val="000000" w:themeColor="text1"/>
        </w:rPr>
      </w:pPr>
      <w:r w:rsidRPr="43483BD4">
        <w:rPr>
          <w:rFonts w:ascii="Arial" w:eastAsia="Arial" w:hAnsi="Arial" w:cs="Arial"/>
          <w:b/>
          <w:bCs/>
          <w:color w:val="000000" w:themeColor="text1"/>
        </w:rPr>
        <w:t>A:</w:t>
      </w:r>
      <w:r w:rsidRPr="43483BD4">
        <w:rPr>
          <w:rFonts w:ascii="Arial" w:eastAsia="Arial" w:hAnsi="Arial" w:cs="Arial"/>
          <w:color w:val="000000" w:themeColor="text1"/>
        </w:rPr>
        <w:t xml:space="preserve"> </w:t>
      </w:r>
      <w:r w:rsidR="2A199746" w:rsidRPr="43483BD4">
        <w:rPr>
          <w:rFonts w:ascii="Arial" w:eastAsia="Arial" w:hAnsi="Arial" w:cs="Arial"/>
          <w:color w:val="000000" w:themeColor="text1"/>
        </w:rPr>
        <w:t xml:space="preserve">The B.1.1.7 variant of SARS-CoV-2 was recently discovered in our local community. </w:t>
      </w:r>
      <w:hyperlink r:id="rId13">
        <w:r w:rsidR="2A199746" w:rsidRPr="43483BD4">
          <w:rPr>
            <w:rStyle w:val="Hyperlink"/>
            <w:rFonts w:ascii="Arial" w:eastAsia="Arial" w:hAnsi="Arial" w:cs="Arial"/>
          </w:rPr>
          <w:t>B.1.1.7 spreads more quickly and easily than other variants</w:t>
        </w:r>
      </w:hyperlink>
      <w:r w:rsidR="2A199746" w:rsidRPr="43483BD4">
        <w:rPr>
          <w:rFonts w:ascii="Arial" w:eastAsia="Arial" w:hAnsi="Arial" w:cs="Arial"/>
          <w:color w:val="000000" w:themeColor="text1"/>
        </w:rPr>
        <w:t>, and to help mitigate the impact of transmission in our campus communities, Penn State is strongly encouraging all students, faculty, and staff to sign up and get a vaccine as soon as they are eligible to receive on</w:t>
      </w:r>
      <w:r w:rsidR="44ACB7C2" w:rsidRPr="43483BD4">
        <w:rPr>
          <w:rFonts w:ascii="Arial" w:eastAsia="Arial" w:hAnsi="Arial" w:cs="Arial"/>
          <w:color w:val="000000" w:themeColor="text1"/>
        </w:rPr>
        <w:t>e. All three vaccines that are available in the United States are effective against this variant.</w:t>
      </w:r>
    </w:p>
    <w:p w14:paraId="7B95C634" w14:textId="5BB3F21C" w:rsidR="43483BD4" w:rsidRDefault="43483BD4" w:rsidP="43483BD4">
      <w:pPr>
        <w:spacing w:line="259" w:lineRule="auto"/>
        <w:rPr>
          <w:color w:val="000000" w:themeColor="text1"/>
        </w:rPr>
      </w:pPr>
    </w:p>
    <w:p w14:paraId="7E2E7373" w14:textId="1C60C4A2" w:rsidR="297E2095" w:rsidRDefault="297E2095" w:rsidP="43483BD4">
      <w:pPr>
        <w:rPr>
          <w:rFonts w:ascii="Arial" w:eastAsia="Arial" w:hAnsi="Arial" w:cs="Arial"/>
          <w:b/>
          <w:bCs/>
        </w:rPr>
      </w:pPr>
      <w:r w:rsidRPr="43483BD4">
        <w:rPr>
          <w:rFonts w:ascii="Arial" w:eastAsia="Arial" w:hAnsi="Arial" w:cs="Arial"/>
          <w:b/>
          <w:bCs/>
        </w:rPr>
        <w:t xml:space="preserve">Q: </w:t>
      </w:r>
      <w:r w:rsidRPr="43483BD4">
        <w:rPr>
          <w:rFonts w:ascii="Arial" w:eastAsia="Arial" w:hAnsi="Arial" w:cs="Arial"/>
          <w:b/>
          <w:bCs/>
          <w:i/>
          <w:iCs/>
        </w:rPr>
        <w:t>I have a student who says they are self-quarantining due to suspected close contacts, but they have not made an official report to the University. How should I advise them?</w:t>
      </w:r>
    </w:p>
    <w:p w14:paraId="785C9DCA" w14:textId="78AD8B54" w:rsidR="43483BD4" w:rsidRDefault="43483BD4" w:rsidP="43483BD4">
      <w:pPr>
        <w:rPr>
          <w:color w:val="444444"/>
        </w:rPr>
      </w:pPr>
    </w:p>
    <w:p w14:paraId="3442F694" w14:textId="22C58510" w:rsidR="297E2095" w:rsidRDefault="297E2095" w:rsidP="43483BD4">
      <w:pPr>
        <w:rPr>
          <w:rFonts w:ascii="Arial" w:eastAsia="Arial" w:hAnsi="Arial" w:cs="Arial"/>
          <w:color w:val="444444"/>
        </w:rPr>
      </w:pPr>
      <w:r w:rsidRPr="43483BD4">
        <w:rPr>
          <w:rFonts w:ascii="Arial" w:eastAsia="Arial" w:hAnsi="Arial" w:cs="Arial"/>
          <w:b/>
          <w:bCs/>
          <w:color w:val="444444"/>
        </w:rPr>
        <w:t xml:space="preserve">A: </w:t>
      </w:r>
      <w:r w:rsidRPr="43483BD4">
        <w:rPr>
          <w:rFonts w:ascii="Arial" w:eastAsia="Arial" w:hAnsi="Arial" w:cs="Arial"/>
          <w:color w:val="444444"/>
        </w:rPr>
        <w:t xml:space="preserve">To limit community spread and transmission of COVID-19, any student who suspects or has confirmed that they are a </w:t>
      </w:r>
      <w:hyperlink r:id="rId14" w:anchor="closecontact">
        <w:r w:rsidRPr="43483BD4">
          <w:rPr>
            <w:rStyle w:val="Hyperlink"/>
            <w:rFonts w:ascii="Arial" w:eastAsia="Arial" w:hAnsi="Arial" w:cs="Arial"/>
          </w:rPr>
          <w:t>close contact</w:t>
        </w:r>
      </w:hyperlink>
      <w:r w:rsidRPr="43483BD4">
        <w:rPr>
          <w:rFonts w:ascii="Arial" w:eastAsia="Arial" w:hAnsi="Arial" w:cs="Arial"/>
          <w:color w:val="444444"/>
        </w:rPr>
        <w:t xml:space="preserve"> of an infected individual </w:t>
      </w:r>
      <w:hyperlink r:id="rId15" w:anchor="quarantinerequirements">
        <w:r w:rsidRPr="43483BD4">
          <w:rPr>
            <w:rStyle w:val="Hyperlink"/>
            <w:rFonts w:ascii="Arial" w:eastAsia="Arial" w:hAnsi="Arial" w:cs="Arial"/>
          </w:rPr>
          <w:t>must self-quarantine</w:t>
        </w:r>
      </w:hyperlink>
      <w:r w:rsidRPr="43483BD4">
        <w:rPr>
          <w:rFonts w:ascii="Arial" w:eastAsia="Arial" w:hAnsi="Arial" w:cs="Arial"/>
          <w:color w:val="444444"/>
        </w:rPr>
        <w:t xml:space="preserve">, and is strongly encouraged to </w:t>
      </w:r>
      <w:hyperlink r:id="rId16">
        <w:r w:rsidRPr="43483BD4">
          <w:rPr>
            <w:rStyle w:val="Hyperlink"/>
            <w:rFonts w:ascii="Arial" w:eastAsia="Arial" w:hAnsi="Arial" w:cs="Arial"/>
          </w:rPr>
          <w:t>self-report by filling out Penn State’s contact tracing referral form</w:t>
        </w:r>
      </w:hyperlink>
      <w:r w:rsidRPr="43483BD4">
        <w:rPr>
          <w:rFonts w:ascii="Arial" w:eastAsia="Arial" w:hAnsi="Arial" w:cs="Arial"/>
          <w:color w:val="444444"/>
        </w:rPr>
        <w:t xml:space="preserve">, or by calling Penn State Contact Tracing at </w:t>
      </w:r>
      <w:hyperlink r:id="rId17">
        <w:r w:rsidRPr="43483BD4">
          <w:rPr>
            <w:rStyle w:val="Hyperlink"/>
            <w:rFonts w:ascii="Arial" w:eastAsia="Arial" w:hAnsi="Arial" w:cs="Arial"/>
          </w:rPr>
          <w:t>814-863-8800</w:t>
        </w:r>
      </w:hyperlink>
      <w:r w:rsidRPr="43483BD4">
        <w:rPr>
          <w:rFonts w:ascii="Arial" w:eastAsia="Arial" w:hAnsi="Arial" w:cs="Arial"/>
          <w:color w:val="444444"/>
        </w:rPr>
        <w:t>. Penn State Contact Tracing will review the information and contact the student.</w:t>
      </w:r>
      <w:r>
        <w:br/>
      </w:r>
      <w:r>
        <w:br/>
      </w:r>
      <w:r w:rsidRPr="43483BD4">
        <w:rPr>
          <w:rFonts w:ascii="Arial" w:eastAsia="Arial" w:hAnsi="Arial" w:cs="Arial"/>
          <w:color w:val="444444"/>
        </w:rPr>
        <w:t xml:space="preserve">Though they cannot require it, instructors should strongly encourage students to self-report, to allow the contact tracing process to begin. In addition, any faculty or staff member may refer directly to contact tracing using the link above. To encourage students to engage in responsible behavior, instructors are encouraged to treat such absences as unavoidable under </w:t>
      </w:r>
      <w:hyperlink r:id="rId18" w:anchor="42-27">
        <w:r w:rsidRPr="43483BD4">
          <w:rPr>
            <w:rStyle w:val="Hyperlink"/>
            <w:rFonts w:ascii="Arial" w:eastAsia="Arial" w:hAnsi="Arial" w:cs="Arial"/>
          </w:rPr>
          <w:t>Senate Policy 42-27</w:t>
        </w:r>
      </w:hyperlink>
      <w:r w:rsidRPr="43483BD4">
        <w:rPr>
          <w:rFonts w:ascii="Arial" w:eastAsia="Arial" w:hAnsi="Arial" w:cs="Arial"/>
          <w:color w:val="444444"/>
        </w:rPr>
        <w:t>.</w:t>
      </w:r>
      <w:r>
        <w:br/>
      </w:r>
      <w:r>
        <w:br/>
      </w:r>
      <w:r w:rsidRPr="43483BD4">
        <w:rPr>
          <w:rFonts w:ascii="Arial" w:eastAsia="Arial" w:hAnsi="Arial" w:cs="Arial"/>
          <w:color w:val="444444"/>
        </w:rPr>
        <w:t xml:space="preserve">If a student is determined to have met the standard for a close contact, the student will be provided quarantine support and guidance, and their in-person instructors will be notified in </w:t>
      </w:r>
      <w:hyperlink r:id="rId19">
        <w:r w:rsidRPr="43483BD4">
          <w:rPr>
            <w:rStyle w:val="Hyperlink"/>
            <w:rFonts w:ascii="Arial" w:eastAsia="Arial" w:hAnsi="Arial" w:cs="Arial"/>
          </w:rPr>
          <w:t>accordance with standard processes</w:t>
        </w:r>
      </w:hyperlink>
      <w:r w:rsidRPr="43483BD4">
        <w:rPr>
          <w:rFonts w:ascii="Arial" w:eastAsia="Arial" w:hAnsi="Arial" w:cs="Arial"/>
          <w:color w:val="444444"/>
        </w:rPr>
        <w:t>. Not every reported situation meets the standard for a close contact. In those cases, students will be advised to continue with normal activities following all safety protocols, and instructors will not be notified.</w:t>
      </w:r>
    </w:p>
    <w:p w14:paraId="6A6421C1" w14:textId="2B92E2FA" w:rsidR="6467C65D" w:rsidRDefault="6467C65D" w:rsidP="6467C65D">
      <w:pPr>
        <w:rPr>
          <w:b/>
          <w:bCs/>
          <w:i/>
          <w:i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60A11AEB" w:rsidR="393B611A" w:rsidRDefault="393B611A" w:rsidP="07B14B7D">
      <w:pPr>
        <w:pStyle w:val="ListParagraph"/>
        <w:numPr>
          <w:ilvl w:val="0"/>
          <w:numId w:val="4"/>
        </w:numPr>
        <w:rPr>
          <w:rFonts w:ascii="Arial" w:eastAsia="Arial" w:hAnsi="Arial" w:cs="Arial"/>
          <w:color w:val="000000" w:themeColor="text1"/>
        </w:rPr>
      </w:pPr>
      <w:r w:rsidRPr="07B14B7D">
        <w:rPr>
          <w:rFonts w:ascii="Arial" w:eastAsia="Arial" w:hAnsi="Arial" w:cs="Arial"/>
          <w:color w:val="000000" w:themeColor="text1"/>
        </w:rPr>
        <w:lastRenderedPageBreak/>
        <w:t xml:space="preserve">Penn State’s </w:t>
      </w:r>
      <w:hyperlink r:id="rId20">
        <w:r w:rsidRPr="07B14B7D">
          <w:rPr>
            <w:rStyle w:val="Hyperlink"/>
            <w:rFonts w:ascii="Arial" w:eastAsia="Arial" w:hAnsi="Arial" w:cs="Arial"/>
          </w:rPr>
          <w:t>COVID-19 Dashboard</w:t>
        </w:r>
      </w:hyperlink>
      <w:r w:rsidRPr="07B14B7D">
        <w:rPr>
          <w:rFonts w:ascii="Arial" w:eastAsia="Arial" w:hAnsi="Arial" w:cs="Arial"/>
          <w:color w:val="000000" w:themeColor="text1"/>
        </w:rPr>
        <w:t xml:space="preserve"> shows ongoing results for all COVID-19 tests administered on campus since December 19, 2020, for faculty, staff, and students.</w:t>
      </w:r>
    </w:p>
    <w:p w14:paraId="08271B3F" w14:textId="010BE11E" w:rsidR="31586BFD" w:rsidRDefault="31586BFD" w:rsidP="31586BFD">
      <w:pPr>
        <w:rPr>
          <w:color w:val="000000" w:themeColor="text1"/>
        </w:rPr>
      </w:pPr>
    </w:p>
    <w:p w14:paraId="60AFA7C2" w14:textId="4257DE94" w:rsidR="2B045E69" w:rsidRDefault="2B045E69" w:rsidP="31586BFD">
      <w:pPr>
        <w:pStyle w:val="ListParagraph"/>
        <w:numPr>
          <w:ilvl w:val="0"/>
          <w:numId w:val="4"/>
        </w:numPr>
        <w:rPr>
          <w:rFonts w:ascii="Arial" w:eastAsia="Arial" w:hAnsi="Arial" w:cs="Arial"/>
          <w:color w:val="000000" w:themeColor="text1"/>
        </w:rPr>
      </w:pPr>
      <w:r w:rsidRPr="177C27FA">
        <w:rPr>
          <w:rFonts w:ascii="Arial" w:eastAsia="Arial" w:hAnsi="Arial" w:cs="Arial"/>
          <w:color w:val="000000" w:themeColor="text1"/>
        </w:rPr>
        <w:t xml:space="preserve">The Pennsylvania Emergency Management Agency (PEMA) and Pennsylvania Department of Health </w:t>
      </w:r>
      <w:hyperlink r:id="rId21">
        <w:r w:rsidRPr="177C27FA">
          <w:rPr>
            <w:rStyle w:val="Hyperlink"/>
            <w:rFonts w:ascii="Arial" w:eastAsia="Arial" w:hAnsi="Arial" w:cs="Arial"/>
          </w:rPr>
          <w:t>announced</w:t>
        </w:r>
      </w:hyperlink>
      <w:r w:rsidRPr="177C27FA">
        <w:rPr>
          <w:rFonts w:ascii="Arial" w:eastAsia="Arial" w:hAnsi="Arial" w:cs="Arial"/>
          <w:color w:val="000000" w:themeColor="text1"/>
        </w:rPr>
        <w:t xml:space="preserve"> that a </w:t>
      </w:r>
      <w:hyperlink r:id="rId22">
        <w:r w:rsidRPr="177C27FA">
          <w:rPr>
            <w:rStyle w:val="Hyperlink"/>
            <w:rFonts w:ascii="Arial" w:eastAsia="Arial" w:hAnsi="Arial" w:cs="Arial"/>
          </w:rPr>
          <w:t>Regional Vaccination Clinic (RVC) will open Friday (April 9) inside the Bryce Jordan Center (BJC)</w:t>
        </w:r>
      </w:hyperlink>
      <w:r w:rsidRPr="177C27FA">
        <w:rPr>
          <w:rFonts w:ascii="Arial" w:eastAsia="Arial" w:hAnsi="Arial" w:cs="Arial"/>
          <w:color w:val="000000" w:themeColor="text1"/>
        </w:rPr>
        <w:t xml:space="preserve"> on Penn State’s University Park campus.</w:t>
      </w:r>
    </w:p>
    <w:p w14:paraId="6F8540A8" w14:textId="2F1EC6C6" w:rsidR="177C27FA" w:rsidRDefault="177C27FA" w:rsidP="177C27FA">
      <w:pPr>
        <w:rPr>
          <w:color w:val="000000" w:themeColor="text1"/>
        </w:rPr>
      </w:pPr>
    </w:p>
    <w:p w14:paraId="2F0EB5D2" w14:textId="0830F34E" w:rsidR="1C214726" w:rsidRDefault="1C214726" w:rsidP="177C27FA">
      <w:pPr>
        <w:pStyle w:val="ListParagraph"/>
        <w:numPr>
          <w:ilvl w:val="0"/>
          <w:numId w:val="4"/>
        </w:numPr>
        <w:rPr>
          <w:color w:val="000000" w:themeColor="text1"/>
        </w:rPr>
      </w:pPr>
      <w:r w:rsidRPr="43B165FD">
        <w:rPr>
          <w:rFonts w:ascii="Arial" w:eastAsia="Arial" w:hAnsi="Arial" w:cs="Arial"/>
          <w:color w:val="000000" w:themeColor="text1"/>
        </w:rPr>
        <w:t xml:space="preserve">Researchers from the Penn State College of Medicine report that social distancing and lockdowns due to COVID-19 </w:t>
      </w:r>
      <w:hyperlink r:id="rId23">
        <w:r w:rsidRPr="43B165FD">
          <w:rPr>
            <w:rStyle w:val="Hyperlink"/>
            <w:rFonts w:ascii="Arial" w:eastAsia="Arial" w:hAnsi="Arial" w:cs="Arial"/>
          </w:rPr>
          <w:t>may have affected clinical researchers’ ability to finish trials</w:t>
        </w:r>
      </w:hyperlink>
      <w:r w:rsidRPr="43B165FD">
        <w:rPr>
          <w:rFonts w:ascii="Arial" w:eastAsia="Arial" w:hAnsi="Arial" w:cs="Arial"/>
          <w:color w:val="000000" w:themeColor="text1"/>
        </w:rPr>
        <w:t xml:space="preserve">. </w:t>
      </w:r>
    </w:p>
    <w:p w14:paraId="3A68411F" w14:textId="78E43236" w:rsidR="43B165FD" w:rsidRDefault="43B165FD" w:rsidP="43B165FD">
      <w:pPr>
        <w:rPr>
          <w:color w:val="000000" w:themeColor="text1"/>
        </w:rPr>
      </w:pPr>
    </w:p>
    <w:p w14:paraId="11D988BA" w14:textId="3BE11F9C" w:rsidR="684796F2" w:rsidRDefault="000056C1" w:rsidP="43B165FD">
      <w:pPr>
        <w:pStyle w:val="ListParagraph"/>
        <w:numPr>
          <w:ilvl w:val="0"/>
          <w:numId w:val="4"/>
        </w:numPr>
        <w:rPr>
          <w:color w:val="000000" w:themeColor="text1"/>
        </w:rPr>
      </w:pPr>
      <w:hyperlink r:id="rId24">
        <w:r w:rsidR="684796F2" w:rsidRPr="694ECA29">
          <w:rPr>
            <w:rStyle w:val="Hyperlink"/>
            <w:rFonts w:ascii="Arial" w:eastAsia="Arial" w:hAnsi="Arial" w:cs="Arial"/>
          </w:rPr>
          <w:t>Penn State will award cash grants to more than 23,000 students</w:t>
        </w:r>
      </w:hyperlink>
      <w:r w:rsidR="684796F2" w:rsidRPr="694ECA29">
        <w:rPr>
          <w:rFonts w:ascii="Arial" w:eastAsia="Arial" w:hAnsi="Arial" w:cs="Arial"/>
          <w:color w:val="000000" w:themeColor="text1"/>
        </w:rPr>
        <w:t xml:space="preserve"> under federal COVID-19 relief funding allocated to the University from the Higher Education Emergency Relief Fund II, part of the Coronavirus Response and Relief Supplemental Appropriations Act (CRRSAA). </w:t>
      </w:r>
    </w:p>
    <w:p w14:paraId="4853C5F2" w14:textId="4300DBDC" w:rsidR="694ECA29" w:rsidRDefault="694ECA29" w:rsidP="694ECA29">
      <w:pPr>
        <w:rPr>
          <w:color w:val="000000" w:themeColor="text1"/>
        </w:rPr>
      </w:pPr>
    </w:p>
    <w:p w14:paraId="62A92014" w14:textId="39AD600C" w:rsidR="53017312" w:rsidRDefault="53017312" w:rsidP="694ECA29">
      <w:pPr>
        <w:pStyle w:val="ListParagraph"/>
        <w:numPr>
          <w:ilvl w:val="0"/>
          <w:numId w:val="4"/>
        </w:numPr>
        <w:rPr>
          <w:color w:val="000000" w:themeColor="text1"/>
        </w:rPr>
      </w:pPr>
      <w:r w:rsidRPr="694ECA29">
        <w:rPr>
          <w:rFonts w:ascii="Arial" w:eastAsia="Arial" w:hAnsi="Arial" w:cs="Arial"/>
          <w:color w:val="000000" w:themeColor="text1"/>
        </w:rPr>
        <w:t xml:space="preserve">Recently retired Penn State Health executives </w:t>
      </w:r>
      <w:hyperlink r:id="rId25">
        <w:r w:rsidRPr="694ECA29">
          <w:rPr>
            <w:rStyle w:val="Hyperlink"/>
            <w:rFonts w:ascii="Arial" w:eastAsia="Arial" w:hAnsi="Arial" w:cs="Arial"/>
          </w:rPr>
          <w:t>returned to help with community vaccination efforts</w:t>
        </w:r>
      </w:hyperlink>
      <w:r w:rsidRPr="694ECA29">
        <w:rPr>
          <w:rFonts w:ascii="Arial" w:eastAsia="Arial" w:hAnsi="Arial" w:cs="Arial"/>
          <w:color w:val="000000" w:themeColor="text1"/>
        </w:rPr>
        <w:t xml:space="preserve">. </w:t>
      </w:r>
    </w:p>
    <w:p w14:paraId="046DFED9" w14:textId="0E3B633A" w:rsidR="31586BFD" w:rsidRDefault="31586BFD" w:rsidP="31586BFD">
      <w:pPr>
        <w:rPr>
          <w:color w:val="000000" w:themeColor="text1"/>
        </w:rPr>
      </w:pPr>
    </w:p>
    <w:p w14:paraId="11460AFA" w14:textId="429B11EB" w:rsidR="1ADD4CD6" w:rsidRDefault="1ADD4CD6" w:rsidP="5E9E94DD">
      <w:pPr>
        <w:pStyle w:val="ListParagraph"/>
        <w:numPr>
          <w:ilvl w:val="0"/>
          <w:numId w:val="4"/>
        </w:numPr>
        <w:rPr>
          <w:color w:val="000000" w:themeColor="text1"/>
        </w:rPr>
      </w:pPr>
      <w:r w:rsidRPr="07B14B7D">
        <w:rPr>
          <w:rFonts w:ascii="Arial" w:eastAsia="Arial" w:hAnsi="Arial" w:cs="Arial"/>
          <w:color w:val="000000" w:themeColor="text1"/>
        </w:rPr>
        <w:t xml:space="preserve">In this article, Penn State faculty offer </w:t>
      </w:r>
      <w:hyperlink r:id="rId26">
        <w:r w:rsidRPr="07B14B7D">
          <w:rPr>
            <w:rStyle w:val="Hyperlink"/>
            <w:rFonts w:ascii="Arial" w:eastAsia="Arial" w:hAnsi="Arial" w:cs="Arial"/>
          </w:rPr>
          <w:t>tips for avoiding burnout</w:t>
        </w:r>
      </w:hyperlink>
      <w:r w:rsidRPr="07B14B7D">
        <w:rPr>
          <w:rFonts w:ascii="Arial" w:eastAsia="Arial" w:hAnsi="Arial" w:cs="Arial"/>
          <w:color w:val="000000" w:themeColor="text1"/>
        </w:rPr>
        <w:t xml:space="preserve"> during the pandemic. </w:t>
      </w:r>
    </w:p>
    <w:p w14:paraId="3FD33C10" w14:textId="0B6ADDBE" w:rsidR="07B14B7D" w:rsidRDefault="07B14B7D" w:rsidP="07B14B7D">
      <w:pPr>
        <w:rPr>
          <w:color w:val="000000" w:themeColor="text1"/>
        </w:rPr>
      </w:pPr>
    </w:p>
    <w:p w14:paraId="427BAEDC" w14:textId="72D8E3E7" w:rsidR="5AE76907" w:rsidRDefault="000056C1" w:rsidP="694ECA29">
      <w:pPr>
        <w:pStyle w:val="ListParagraph"/>
        <w:numPr>
          <w:ilvl w:val="0"/>
          <w:numId w:val="4"/>
        </w:numPr>
        <w:rPr>
          <w:color w:val="000000" w:themeColor="text1"/>
        </w:rPr>
      </w:pPr>
      <w:hyperlink r:id="rId27">
        <w:r w:rsidR="5AE76907" w:rsidRPr="694ECA29">
          <w:rPr>
            <w:rStyle w:val="Hyperlink"/>
            <w:rFonts w:ascii="Arial" w:eastAsia="Arial" w:hAnsi="Arial" w:cs="Arial"/>
          </w:rPr>
          <w:t>For a small group of people who have had COVID, symptoms can persist for months</w:t>
        </w:r>
      </w:hyperlink>
      <w:r w:rsidR="5AE76907" w:rsidRPr="694ECA29">
        <w:rPr>
          <w:rFonts w:ascii="Arial" w:eastAsia="Arial" w:hAnsi="Arial" w:cs="Arial"/>
          <w:color w:val="000000" w:themeColor="text1"/>
        </w:rPr>
        <w:t xml:space="preserve"> and range from mild to incapacitating. Physicians at Penn State Health discuss the symptoms they see</w:t>
      </w:r>
      <w:r w:rsidR="0DC05557" w:rsidRPr="694ECA29">
        <w:rPr>
          <w:rFonts w:ascii="Arial" w:eastAsia="Arial" w:hAnsi="Arial" w:cs="Arial"/>
          <w:color w:val="000000" w:themeColor="text1"/>
        </w:rPr>
        <w:t xml:space="preserve">, who is susceptible to being a “long hauler,” and when people should call a doctor about ongoing symptoms. </w:t>
      </w:r>
    </w:p>
    <w:p w14:paraId="2DC11BA3" w14:textId="0D552684" w:rsidR="177C27FA" w:rsidRDefault="177C27FA" w:rsidP="177C27FA">
      <w:pPr>
        <w:rPr>
          <w:color w:val="000000" w:themeColor="text1"/>
        </w:rPr>
      </w:pPr>
    </w:p>
    <w:p w14:paraId="59B2004F" w14:textId="0732C062" w:rsidR="5716DAFD" w:rsidRDefault="5716DAFD" w:rsidP="177C27FA">
      <w:pPr>
        <w:pStyle w:val="ListParagraph"/>
        <w:numPr>
          <w:ilvl w:val="0"/>
          <w:numId w:val="4"/>
        </w:numPr>
        <w:spacing w:line="259" w:lineRule="auto"/>
        <w:rPr>
          <w:rFonts w:eastAsiaTheme="minorEastAsia"/>
          <w:color w:val="000000" w:themeColor="text1"/>
        </w:rPr>
      </w:pPr>
      <w:r w:rsidRPr="177C27FA">
        <w:rPr>
          <w:rFonts w:ascii="Arial" w:eastAsia="Arial" w:hAnsi="Arial" w:cs="Arial"/>
          <w:color w:val="000000" w:themeColor="text1"/>
        </w:rPr>
        <w:t xml:space="preserve">Four faculty and staff in the College of Information Sciences and Technology co-authored an article, published in EDUCAUSE Review, that examined technology-based teaching </w:t>
      </w:r>
      <w:hyperlink r:id="rId28">
        <w:r w:rsidRPr="177C27FA">
          <w:rPr>
            <w:rStyle w:val="Hyperlink"/>
            <w:rFonts w:ascii="Arial" w:eastAsia="Arial" w:hAnsi="Arial" w:cs="Arial"/>
          </w:rPr>
          <w:t>practices that have emerged in higher education during the pandemic and have bee</w:t>
        </w:r>
        <w:r w:rsidR="6F3A079F" w:rsidRPr="177C27FA">
          <w:rPr>
            <w:rStyle w:val="Hyperlink"/>
            <w:rFonts w:ascii="Arial" w:eastAsia="Arial" w:hAnsi="Arial" w:cs="Arial"/>
          </w:rPr>
          <w:t>n shown to improve student engagement</w:t>
        </w:r>
      </w:hyperlink>
      <w:r w:rsidR="6F3A079F" w:rsidRPr="177C27FA">
        <w:rPr>
          <w:rFonts w:ascii="Arial" w:eastAsia="Arial" w:hAnsi="Arial" w:cs="Arial"/>
          <w:color w:val="000000" w:themeColor="text1"/>
        </w:rPr>
        <w:t>.</w:t>
      </w:r>
    </w:p>
    <w:p w14:paraId="18A4D4BE" w14:textId="72D43A4C" w:rsidR="72510478" w:rsidRDefault="72510478" w:rsidP="72510478">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4868B17" w14:textId="77777777" w:rsidR="005D64C9" w:rsidRDefault="005D64C9" w:rsidP="005D64C9">
      <w:pPr>
        <w:rPr>
          <w:color w:val="000000" w:themeColor="text1"/>
        </w:rPr>
      </w:pPr>
    </w:p>
    <w:p w14:paraId="7892BB02" w14:textId="77777777" w:rsidR="005D64C9" w:rsidRDefault="005D64C9" w:rsidP="005D64C9">
      <w:pPr>
        <w:pStyle w:val="ListParagraph"/>
        <w:numPr>
          <w:ilvl w:val="0"/>
          <w:numId w:val="4"/>
        </w:numPr>
        <w:rPr>
          <w:color w:val="000000" w:themeColor="text1"/>
        </w:rPr>
      </w:pPr>
      <w:r w:rsidRPr="07B14B7D">
        <w:rPr>
          <w:rFonts w:ascii="Arial" w:eastAsia="Arial" w:hAnsi="Arial" w:cs="Arial"/>
          <w:color w:val="000000" w:themeColor="text1"/>
        </w:rPr>
        <w:t xml:space="preserve">A team including researchers from Penn State has found that approximately </w:t>
      </w:r>
      <w:hyperlink r:id="rId29">
        <w:r w:rsidRPr="07B14B7D">
          <w:rPr>
            <w:rStyle w:val="Hyperlink"/>
            <w:rFonts w:ascii="Arial" w:eastAsia="Arial" w:hAnsi="Arial" w:cs="Arial"/>
          </w:rPr>
          <w:t>40,000 children in the U.S. may have lost a parent to COVID-19</w:t>
        </w:r>
      </w:hyperlink>
      <w:r w:rsidRPr="07B14B7D">
        <w:rPr>
          <w:rFonts w:ascii="Arial" w:eastAsia="Arial" w:hAnsi="Arial" w:cs="Arial"/>
          <w:color w:val="000000" w:themeColor="text1"/>
        </w:rPr>
        <w:t xml:space="preserve"> since February 2020.</w:t>
      </w:r>
    </w:p>
    <w:p w14:paraId="14046C99" w14:textId="77777777" w:rsidR="005D64C9" w:rsidRPr="005D64C9" w:rsidRDefault="005D64C9" w:rsidP="005D64C9">
      <w:pPr>
        <w:pStyle w:val="ListParagraph"/>
        <w:rPr>
          <w:color w:val="000000" w:themeColor="text1"/>
        </w:rPr>
      </w:pPr>
    </w:p>
    <w:p w14:paraId="605F888A" w14:textId="69A25785" w:rsidR="00306711" w:rsidRDefault="000056C1" w:rsidP="00306711">
      <w:pPr>
        <w:pStyle w:val="ListParagraph"/>
        <w:numPr>
          <w:ilvl w:val="0"/>
          <w:numId w:val="4"/>
        </w:numPr>
        <w:rPr>
          <w:color w:val="000000" w:themeColor="text1"/>
        </w:rPr>
      </w:pPr>
      <w:hyperlink r:id="rId30">
        <w:r w:rsidR="00306711" w:rsidRPr="177C27FA">
          <w:rPr>
            <w:rStyle w:val="Hyperlink"/>
            <w:rFonts w:ascii="Arial" w:eastAsia="Arial" w:hAnsi="Arial" w:cs="Arial"/>
          </w:rPr>
          <w:t>Penn State is strongly encouraging all students, faculty, and staff to sign up to get a vaccine as soon as they are eligible to receive one</w:t>
        </w:r>
      </w:hyperlink>
      <w:r w:rsidR="00306711" w:rsidRPr="177C27FA">
        <w:rPr>
          <w:rFonts w:ascii="Arial" w:eastAsia="Arial" w:hAnsi="Arial" w:cs="Arial"/>
          <w:color w:val="000000" w:themeColor="text1"/>
        </w:rPr>
        <w:t xml:space="preserve">. Phase 2, which extends vaccine eligibility to all Pennsylvanians age 16 or older, will begin on April 19. </w:t>
      </w:r>
    </w:p>
    <w:p w14:paraId="4C061164" w14:textId="77777777" w:rsidR="00306711" w:rsidRDefault="00306711" w:rsidP="00306711">
      <w:pPr>
        <w:rPr>
          <w:color w:val="000000" w:themeColor="text1"/>
        </w:rPr>
      </w:pPr>
    </w:p>
    <w:p w14:paraId="1231A62B" w14:textId="77777777" w:rsidR="00FB1DD9" w:rsidRDefault="000056C1" w:rsidP="00FB1DD9">
      <w:pPr>
        <w:pStyle w:val="ListParagraph"/>
        <w:numPr>
          <w:ilvl w:val="0"/>
          <w:numId w:val="4"/>
        </w:numPr>
        <w:rPr>
          <w:rFonts w:ascii="Arial" w:eastAsia="Arial" w:hAnsi="Arial" w:cs="Arial"/>
        </w:rPr>
      </w:pPr>
      <w:hyperlink r:id="rId31">
        <w:r w:rsidR="00FB1DD9" w:rsidRPr="177C27FA">
          <w:rPr>
            <w:rStyle w:val="Hyperlink"/>
            <w:rFonts w:ascii="Arial" w:eastAsia="Arial" w:hAnsi="Arial" w:cs="Arial"/>
          </w:rPr>
          <w:t>Spring 2021 Holiday/Special Events Testing Schedule</w:t>
        </w:r>
      </w:hyperlink>
    </w:p>
    <w:p w14:paraId="37DDFA12" w14:textId="77777777" w:rsidR="00FB1DD9" w:rsidRDefault="00FB1DD9" w:rsidP="00FB1DD9">
      <w:pPr>
        <w:pStyle w:val="ListParagraph"/>
        <w:numPr>
          <w:ilvl w:val="1"/>
          <w:numId w:val="4"/>
        </w:numPr>
      </w:pPr>
      <w:r w:rsidRPr="3BA802F0">
        <w:rPr>
          <w:rFonts w:ascii="Arial" w:eastAsia="Arial" w:hAnsi="Arial" w:cs="Arial"/>
        </w:rPr>
        <w:lastRenderedPageBreak/>
        <w:t>Saturday, April 17: no testing at Pegula Ice Arena or Beaver Stadium (Hintz Family Alumni Center and 101 N. Atherton St. open as usual for walk-up and random testing, respectively); testing at the Commonwealth Campuses remains unchanged.</w:t>
      </w:r>
    </w:p>
    <w:p w14:paraId="59CF5DDA" w14:textId="77777777" w:rsidR="00FB1DD9" w:rsidRDefault="00FB1DD9" w:rsidP="00FB1DD9">
      <w:pPr>
        <w:pStyle w:val="ListParagraph"/>
        <w:numPr>
          <w:ilvl w:val="1"/>
          <w:numId w:val="4"/>
        </w:numPr>
      </w:pPr>
      <w:r w:rsidRPr="3BA802F0">
        <w:rPr>
          <w:rFonts w:ascii="Arial" w:eastAsia="Arial" w:hAnsi="Arial" w:cs="Arial"/>
        </w:rPr>
        <w:t>Friday, May 7: no random testing (all campuses); one walk-up testing site open (Pegula Ice Arena).</w:t>
      </w:r>
    </w:p>
    <w:p w14:paraId="035061D2" w14:textId="77777777" w:rsidR="00FB1DD9" w:rsidRDefault="00FB1DD9" w:rsidP="00FB1DD9">
      <w:pPr>
        <w:pStyle w:val="ListParagraph"/>
        <w:numPr>
          <w:ilvl w:val="1"/>
          <w:numId w:val="4"/>
        </w:numPr>
      </w:pPr>
      <w:r w:rsidRPr="3BA802F0">
        <w:rPr>
          <w:rFonts w:ascii="Arial" w:eastAsia="Arial" w:hAnsi="Arial" w:cs="Arial"/>
        </w:rPr>
        <w:t>Saturday, May 8: no random testing (all campuses); no walk-up testing.</w:t>
      </w:r>
    </w:p>
    <w:p w14:paraId="3DC55ECD" w14:textId="77777777" w:rsidR="00FB1DD9" w:rsidRDefault="00FB1DD9" w:rsidP="00FB1DD9">
      <w:pPr>
        <w:rPr>
          <w:color w:val="000000" w:themeColor="text1"/>
        </w:rPr>
      </w:pPr>
    </w:p>
    <w:p w14:paraId="2A10FE06" w14:textId="03A0FB50" w:rsidR="00070C44" w:rsidRPr="005D64C9" w:rsidRDefault="005D64C9" w:rsidP="005D64C9">
      <w:pPr>
        <w:pStyle w:val="ListParagraph"/>
        <w:numPr>
          <w:ilvl w:val="0"/>
          <w:numId w:val="4"/>
        </w:numPr>
        <w:rPr>
          <w:rFonts w:ascii="Arial" w:eastAsia="Arial" w:hAnsi="Arial" w:cs="Arial"/>
        </w:rPr>
      </w:pPr>
      <w:r w:rsidRPr="177C27FA">
        <w:rPr>
          <w:rFonts w:ascii="Arial" w:eastAsia="Arial" w:hAnsi="Arial" w:cs="Arial"/>
        </w:rPr>
        <w:t xml:space="preserve">Walk-up testing is available to employees who are in the Return to Work database at University Park. Employees in that database also continue to have the option to do the opt-in mail kit testing. </w:t>
      </w:r>
      <w:r w:rsidR="00070C44" w:rsidRPr="177C27FA">
        <w:rPr>
          <w:rFonts w:ascii="Arial" w:eastAsia="Arial" w:hAnsi="Arial" w:cs="Arial"/>
        </w:rPr>
        <w:t xml:space="preserve">Walk-up COVID-19 testing hours at the University Park campus will </w:t>
      </w:r>
      <w:r w:rsidR="00F57D9A" w:rsidRPr="177C27FA">
        <w:rPr>
          <w:rFonts w:ascii="Arial" w:eastAsia="Arial" w:hAnsi="Arial" w:cs="Arial"/>
        </w:rPr>
        <w:t>continue as follows:</w:t>
      </w:r>
      <w:r w:rsidR="00070C44" w:rsidRPr="177C27FA">
        <w:rPr>
          <w:rFonts w:ascii="Arial" w:eastAsia="Arial" w:hAnsi="Arial" w:cs="Arial"/>
        </w:rPr>
        <w:t xml:space="preserve"> </w:t>
      </w:r>
    </w:p>
    <w:p w14:paraId="532DA8BA" w14:textId="0DF50882"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Walk-up testing at the Hintz Family Alumni Center will be available Monday through Saturday from 9 a.m. – 5 p.m.</w:t>
      </w:r>
    </w:p>
    <w:p w14:paraId="0C5409AB" w14:textId="415F4B75" w:rsidR="00287712" w:rsidRDefault="00287712" w:rsidP="00980227">
      <w:pPr>
        <w:pStyle w:val="ListParagraph"/>
        <w:numPr>
          <w:ilvl w:val="1"/>
          <w:numId w:val="4"/>
        </w:numPr>
        <w:rPr>
          <w:rFonts w:ascii="Arial" w:eastAsia="Arial" w:hAnsi="Arial" w:cs="Arial"/>
        </w:rPr>
      </w:pPr>
      <w:r w:rsidRPr="6467C65D">
        <w:rPr>
          <w:rFonts w:ascii="Arial" w:eastAsia="Arial" w:hAnsi="Arial" w:cs="Arial"/>
        </w:rPr>
        <w:t xml:space="preserve">Testing availability will change on the dates listed </w:t>
      </w:r>
      <w:r w:rsidR="070D2639" w:rsidRPr="6467C65D">
        <w:rPr>
          <w:rFonts w:ascii="Arial" w:eastAsia="Arial" w:hAnsi="Arial" w:cs="Arial"/>
        </w:rPr>
        <w:t>above.</w:t>
      </w:r>
      <w:r w:rsidR="00805D17" w:rsidRPr="6467C65D">
        <w:rPr>
          <w:rFonts w:ascii="Arial" w:eastAsia="Arial" w:hAnsi="Arial" w:cs="Arial"/>
        </w:rPr>
        <w:t xml:space="preserve"> More information is available </w:t>
      </w:r>
      <w:hyperlink r:id="rId32">
        <w:r w:rsidR="00805D17" w:rsidRPr="6467C65D">
          <w:rPr>
            <w:rStyle w:val="Hyperlink"/>
            <w:rFonts w:ascii="Arial" w:eastAsia="Arial" w:hAnsi="Arial" w:cs="Arial"/>
          </w:rPr>
          <w:t>here</w:t>
        </w:r>
      </w:hyperlink>
      <w:r w:rsidR="00805D17" w:rsidRPr="6467C65D">
        <w:rPr>
          <w:rFonts w:ascii="Arial" w:eastAsia="Arial" w:hAnsi="Arial" w:cs="Arial"/>
        </w:rPr>
        <w:t>.</w:t>
      </w:r>
    </w:p>
    <w:p w14:paraId="7FE4C7E4" w14:textId="2A27D91C" w:rsidR="002678CA" w:rsidRDefault="002678CA" w:rsidP="46B97AC8">
      <w:pPr>
        <w:rPr>
          <w:color w:val="000000" w:themeColor="text1"/>
        </w:rPr>
      </w:pPr>
    </w:p>
    <w:p w14:paraId="4BB29B0A" w14:textId="00721D8B" w:rsidR="00CC07A2" w:rsidRPr="00CC07A2" w:rsidRDefault="000056C1" w:rsidP="00980227">
      <w:pPr>
        <w:pStyle w:val="ListParagraph"/>
        <w:numPr>
          <w:ilvl w:val="0"/>
          <w:numId w:val="6"/>
        </w:numPr>
        <w:spacing w:line="259" w:lineRule="auto"/>
        <w:rPr>
          <w:rFonts w:ascii="Arial" w:eastAsia="Arial" w:hAnsi="Arial" w:cs="Arial"/>
        </w:rPr>
      </w:pPr>
      <w:hyperlink r:id="rId3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5"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9">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1">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2">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5"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8">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0B87" w14:textId="77777777" w:rsidR="000056C1" w:rsidRDefault="000056C1" w:rsidP="004C0F1C">
      <w:r>
        <w:separator/>
      </w:r>
    </w:p>
  </w:endnote>
  <w:endnote w:type="continuationSeparator" w:id="0">
    <w:p w14:paraId="102A62FD" w14:textId="77777777" w:rsidR="000056C1" w:rsidRDefault="000056C1" w:rsidP="004C0F1C">
      <w:r>
        <w:continuationSeparator/>
      </w:r>
    </w:p>
  </w:endnote>
  <w:endnote w:type="continuationNotice" w:id="1">
    <w:p w14:paraId="1C9DFDE9" w14:textId="77777777" w:rsidR="000056C1" w:rsidRDefault="0000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A214" w14:textId="77777777" w:rsidR="000056C1" w:rsidRDefault="000056C1" w:rsidP="004C0F1C">
      <w:r>
        <w:separator/>
      </w:r>
    </w:p>
  </w:footnote>
  <w:footnote w:type="continuationSeparator" w:id="0">
    <w:p w14:paraId="7391874E" w14:textId="77777777" w:rsidR="000056C1" w:rsidRDefault="000056C1" w:rsidP="004C0F1C">
      <w:r>
        <w:continuationSeparator/>
      </w:r>
    </w:p>
  </w:footnote>
  <w:footnote w:type="continuationNotice" w:id="1">
    <w:p w14:paraId="052D0331" w14:textId="77777777" w:rsidR="000056C1" w:rsidRDefault="00005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56C1"/>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2A7"/>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0CD8"/>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599C"/>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1255B5"/>
    <w:rsid w:val="0421B924"/>
    <w:rsid w:val="042DAFDC"/>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379990"/>
    <w:rsid w:val="0549C62F"/>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A7E38"/>
    <w:rsid w:val="079B8C65"/>
    <w:rsid w:val="07A12D3F"/>
    <w:rsid w:val="07A56356"/>
    <w:rsid w:val="07AD7C90"/>
    <w:rsid w:val="07B14B7D"/>
    <w:rsid w:val="07B2E07F"/>
    <w:rsid w:val="07B7C202"/>
    <w:rsid w:val="07BC2F15"/>
    <w:rsid w:val="07C21120"/>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76A1CD"/>
    <w:rsid w:val="08778BD1"/>
    <w:rsid w:val="08A30106"/>
    <w:rsid w:val="08C036B6"/>
    <w:rsid w:val="08D05275"/>
    <w:rsid w:val="08D53BB6"/>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12AB"/>
    <w:rsid w:val="0A98B78E"/>
    <w:rsid w:val="0AA7066C"/>
    <w:rsid w:val="0AAD419A"/>
    <w:rsid w:val="0AAEED1B"/>
    <w:rsid w:val="0AB1A29C"/>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30CF205"/>
    <w:rsid w:val="1313B2FC"/>
    <w:rsid w:val="13256C4F"/>
    <w:rsid w:val="1325B7D5"/>
    <w:rsid w:val="1348CD7C"/>
    <w:rsid w:val="134A1A4D"/>
    <w:rsid w:val="134BB664"/>
    <w:rsid w:val="134F55AA"/>
    <w:rsid w:val="135B7B60"/>
    <w:rsid w:val="1364EF08"/>
    <w:rsid w:val="13752716"/>
    <w:rsid w:val="1378FC86"/>
    <w:rsid w:val="1379843B"/>
    <w:rsid w:val="138A9DAC"/>
    <w:rsid w:val="138F21B6"/>
    <w:rsid w:val="138F574C"/>
    <w:rsid w:val="1393D8F4"/>
    <w:rsid w:val="13960512"/>
    <w:rsid w:val="139C0950"/>
    <w:rsid w:val="13A60F35"/>
    <w:rsid w:val="13B00FE0"/>
    <w:rsid w:val="13BA4C7F"/>
    <w:rsid w:val="13BE3994"/>
    <w:rsid w:val="13D48559"/>
    <w:rsid w:val="13F51B12"/>
    <w:rsid w:val="13F56DCC"/>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DD9BBD"/>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A9195"/>
    <w:rsid w:val="17BBE187"/>
    <w:rsid w:val="17C43DE7"/>
    <w:rsid w:val="17C7D67E"/>
    <w:rsid w:val="17CA43F3"/>
    <w:rsid w:val="17DBC6E1"/>
    <w:rsid w:val="17DD1829"/>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38103"/>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A9B399"/>
    <w:rsid w:val="19B3F0CB"/>
    <w:rsid w:val="19B7381D"/>
    <w:rsid w:val="19BF5CB8"/>
    <w:rsid w:val="19C0A6E9"/>
    <w:rsid w:val="19C21C22"/>
    <w:rsid w:val="19C67526"/>
    <w:rsid w:val="19D3DD25"/>
    <w:rsid w:val="19DBE6CB"/>
    <w:rsid w:val="19DC15B9"/>
    <w:rsid w:val="19DC46CC"/>
    <w:rsid w:val="19DF2273"/>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88504C"/>
    <w:rsid w:val="1B9FCDD6"/>
    <w:rsid w:val="1BAC0BB5"/>
    <w:rsid w:val="1BADCE24"/>
    <w:rsid w:val="1BC192BA"/>
    <w:rsid w:val="1BCCBC7C"/>
    <w:rsid w:val="1BCD197A"/>
    <w:rsid w:val="1BCDBD1F"/>
    <w:rsid w:val="1BCE0E69"/>
    <w:rsid w:val="1BDB0063"/>
    <w:rsid w:val="1BE4EDDB"/>
    <w:rsid w:val="1BEC95F4"/>
    <w:rsid w:val="1BF07617"/>
    <w:rsid w:val="1BF9F708"/>
    <w:rsid w:val="1BFC9EE8"/>
    <w:rsid w:val="1C02E927"/>
    <w:rsid w:val="1C074755"/>
    <w:rsid w:val="1C14AE69"/>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11D45"/>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A7813E"/>
    <w:rsid w:val="21A912F0"/>
    <w:rsid w:val="21ABB6CF"/>
    <w:rsid w:val="21AD8489"/>
    <w:rsid w:val="21AEC791"/>
    <w:rsid w:val="21AF8D03"/>
    <w:rsid w:val="21B48D11"/>
    <w:rsid w:val="21B4B250"/>
    <w:rsid w:val="21CBE663"/>
    <w:rsid w:val="21D8E2D3"/>
    <w:rsid w:val="21DD288E"/>
    <w:rsid w:val="21E2771E"/>
    <w:rsid w:val="21E502F7"/>
    <w:rsid w:val="21EC970B"/>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8676C"/>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388B7"/>
    <w:rsid w:val="24EC3CA1"/>
    <w:rsid w:val="24F28A23"/>
    <w:rsid w:val="24F97452"/>
    <w:rsid w:val="2504592E"/>
    <w:rsid w:val="250A8388"/>
    <w:rsid w:val="250B6E54"/>
    <w:rsid w:val="250DBC3E"/>
    <w:rsid w:val="251E9F91"/>
    <w:rsid w:val="25266A9B"/>
    <w:rsid w:val="252873E3"/>
    <w:rsid w:val="252F9ED7"/>
    <w:rsid w:val="253017E7"/>
    <w:rsid w:val="253A9DA3"/>
    <w:rsid w:val="253D602A"/>
    <w:rsid w:val="254A23C4"/>
    <w:rsid w:val="254F683C"/>
    <w:rsid w:val="255B8784"/>
    <w:rsid w:val="2560DCE8"/>
    <w:rsid w:val="256F2DEF"/>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A48C0"/>
    <w:rsid w:val="2A2B6949"/>
    <w:rsid w:val="2A52E5D4"/>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B84FEA"/>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2E22"/>
    <w:rsid w:val="2E3486E7"/>
    <w:rsid w:val="2E3D36E6"/>
    <w:rsid w:val="2E42F2C7"/>
    <w:rsid w:val="2E4C4682"/>
    <w:rsid w:val="2E60C3FE"/>
    <w:rsid w:val="2E681B7A"/>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401D29"/>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3D8DD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6BFD"/>
    <w:rsid w:val="3158C249"/>
    <w:rsid w:val="31613B2E"/>
    <w:rsid w:val="3182AE71"/>
    <w:rsid w:val="318A5AC8"/>
    <w:rsid w:val="318FA8BF"/>
    <w:rsid w:val="31937845"/>
    <w:rsid w:val="319E8F07"/>
    <w:rsid w:val="31A548E9"/>
    <w:rsid w:val="31B5609C"/>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AFE2F03"/>
    <w:rsid w:val="3B121E8C"/>
    <w:rsid w:val="3B1448FC"/>
    <w:rsid w:val="3B176ABE"/>
    <w:rsid w:val="3B2673BD"/>
    <w:rsid w:val="3B324FC2"/>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71CE69"/>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AA736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C440"/>
    <w:rsid w:val="42031821"/>
    <w:rsid w:val="42042DEC"/>
    <w:rsid w:val="42155F04"/>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ACB7C2"/>
    <w:rsid w:val="44BEF7AB"/>
    <w:rsid w:val="44BF8EDC"/>
    <w:rsid w:val="44BFC2A0"/>
    <w:rsid w:val="44C554B7"/>
    <w:rsid w:val="44C8338E"/>
    <w:rsid w:val="44C83D8A"/>
    <w:rsid w:val="44CB1D7D"/>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F5612"/>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8CA68"/>
    <w:rsid w:val="46B97AC8"/>
    <w:rsid w:val="46D073B1"/>
    <w:rsid w:val="46DB78C3"/>
    <w:rsid w:val="46ED5A7F"/>
    <w:rsid w:val="46EF421D"/>
    <w:rsid w:val="46FCAE2D"/>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87142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C5469"/>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BDE71E"/>
    <w:rsid w:val="4EC648CD"/>
    <w:rsid w:val="4EC7C24A"/>
    <w:rsid w:val="4EC8D9AA"/>
    <w:rsid w:val="4EC93FB9"/>
    <w:rsid w:val="4ED0183B"/>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8224A"/>
    <w:rsid w:val="51D9C15B"/>
    <w:rsid w:val="51DD02A7"/>
    <w:rsid w:val="51E40BC4"/>
    <w:rsid w:val="51E541E7"/>
    <w:rsid w:val="51EE1FE5"/>
    <w:rsid w:val="51F11190"/>
    <w:rsid w:val="51F5032C"/>
    <w:rsid w:val="51F95A3D"/>
    <w:rsid w:val="52102B4E"/>
    <w:rsid w:val="5217FE89"/>
    <w:rsid w:val="521D5A3C"/>
    <w:rsid w:val="5221867B"/>
    <w:rsid w:val="52218850"/>
    <w:rsid w:val="5229A3D2"/>
    <w:rsid w:val="522BF022"/>
    <w:rsid w:val="523406E7"/>
    <w:rsid w:val="5242068C"/>
    <w:rsid w:val="524810E8"/>
    <w:rsid w:val="524DCC28"/>
    <w:rsid w:val="525E2EE7"/>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E98D9"/>
    <w:rsid w:val="57A595DB"/>
    <w:rsid w:val="57A62D53"/>
    <w:rsid w:val="57AB0DCA"/>
    <w:rsid w:val="57AB7F31"/>
    <w:rsid w:val="57B9853E"/>
    <w:rsid w:val="57BBA536"/>
    <w:rsid w:val="57C5199D"/>
    <w:rsid w:val="57C9911B"/>
    <w:rsid w:val="57D1F832"/>
    <w:rsid w:val="57DB6409"/>
    <w:rsid w:val="57EB4D28"/>
    <w:rsid w:val="5804A7C8"/>
    <w:rsid w:val="5808BDDB"/>
    <w:rsid w:val="58193D3D"/>
    <w:rsid w:val="58237C07"/>
    <w:rsid w:val="583DA0BE"/>
    <w:rsid w:val="58441B5A"/>
    <w:rsid w:val="58491447"/>
    <w:rsid w:val="584C78CF"/>
    <w:rsid w:val="58518136"/>
    <w:rsid w:val="5854F73C"/>
    <w:rsid w:val="58577074"/>
    <w:rsid w:val="585B9990"/>
    <w:rsid w:val="586667AF"/>
    <w:rsid w:val="586FE1F2"/>
    <w:rsid w:val="58796B8C"/>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95559"/>
    <w:rsid w:val="5B0D32BD"/>
    <w:rsid w:val="5B19F46E"/>
    <w:rsid w:val="5B1C9C6A"/>
    <w:rsid w:val="5B1D6102"/>
    <w:rsid w:val="5B1E3E73"/>
    <w:rsid w:val="5B33D7D1"/>
    <w:rsid w:val="5B3A049E"/>
    <w:rsid w:val="5B3B8A47"/>
    <w:rsid w:val="5B438156"/>
    <w:rsid w:val="5B486EE9"/>
    <w:rsid w:val="5B54B64E"/>
    <w:rsid w:val="5B621648"/>
    <w:rsid w:val="5B62268A"/>
    <w:rsid w:val="5B6B4633"/>
    <w:rsid w:val="5B7401D3"/>
    <w:rsid w:val="5B7B9D74"/>
    <w:rsid w:val="5B7F5EA2"/>
    <w:rsid w:val="5B8C18C4"/>
    <w:rsid w:val="5B8C97FE"/>
    <w:rsid w:val="5B91739C"/>
    <w:rsid w:val="5B9CAD9D"/>
    <w:rsid w:val="5BACC03D"/>
    <w:rsid w:val="5BB0C28C"/>
    <w:rsid w:val="5BB30099"/>
    <w:rsid w:val="5BB5832F"/>
    <w:rsid w:val="5BBBEF91"/>
    <w:rsid w:val="5BBC789D"/>
    <w:rsid w:val="5BC70AC2"/>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C78012"/>
    <w:rsid w:val="5CD2EEA7"/>
    <w:rsid w:val="5CD3A909"/>
    <w:rsid w:val="5CE43F4A"/>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94FEC"/>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82DF7D"/>
    <w:rsid w:val="5E840EA4"/>
    <w:rsid w:val="5E878F42"/>
    <w:rsid w:val="5E8A8C35"/>
    <w:rsid w:val="5E99E335"/>
    <w:rsid w:val="5E9A1B8B"/>
    <w:rsid w:val="5E9DF4C9"/>
    <w:rsid w:val="5E9E94DD"/>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B7DAC"/>
    <w:rsid w:val="632F7A14"/>
    <w:rsid w:val="6335123A"/>
    <w:rsid w:val="63475B9A"/>
    <w:rsid w:val="635F950E"/>
    <w:rsid w:val="6368530D"/>
    <w:rsid w:val="636C35FF"/>
    <w:rsid w:val="6372480B"/>
    <w:rsid w:val="637C0897"/>
    <w:rsid w:val="63828668"/>
    <w:rsid w:val="63A7C77C"/>
    <w:rsid w:val="63AA9E10"/>
    <w:rsid w:val="63BFD81D"/>
    <w:rsid w:val="63E29A21"/>
    <w:rsid w:val="63E4C788"/>
    <w:rsid w:val="6402DAAB"/>
    <w:rsid w:val="6409A2B3"/>
    <w:rsid w:val="6416486A"/>
    <w:rsid w:val="6417E691"/>
    <w:rsid w:val="6426530C"/>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939AF"/>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78476"/>
    <w:rsid w:val="67BEEA2D"/>
    <w:rsid w:val="67C325C5"/>
    <w:rsid w:val="67C55950"/>
    <w:rsid w:val="67D196C0"/>
    <w:rsid w:val="67D34D39"/>
    <w:rsid w:val="67E713AF"/>
    <w:rsid w:val="67E849D1"/>
    <w:rsid w:val="67EA37AA"/>
    <w:rsid w:val="67EC0AF3"/>
    <w:rsid w:val="67EE8541"/>
    <w:rsid w:val="6801DBCA"/>
    <w:rsid w:val="6804D535"/>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B41DB"/>
    <w:rsid w:val="691FD9DC"/>
    <w:rsid w:val="6931D0C7"/>
    <w:rsid w:val="6946EE71"/>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5F9B5"/>
    <w:rsid w:val="6FC75084"/>
    <w:rsid w:val="6FD18BDE"/>
    <w:rsid w:val="6FD93AD0"/>
    <w:rsid w:val="6FE0E2D7"/>
    <w:rsid w:val="6FE5FF41"/>
    <w:rsid w:val="6FECD969"/>
    <w:rsid w:val="6FF15183"/>
    <w:rsid w:val="700269EB"/>
    <w:rsid w:val="7004D534"/>
    <w:rsid w:val="70199A61"/>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39581"/>
    <w:rsid w:val="74475B0A"/>
    <w:rsid w:val="74550CFD"/>
    <w:rsid w:val="7458A1BC"/>
    <w:rsid w:val="745CBA2E"/>
    <w:rsid w:val="745F5346"/>
    <w:rsid w:val="7462A5FE"/>
    <w:rsid w:val="747634DE"/>
    <w:rsid w:val="747F71D4"/>
    <w:rsid w:val="74852240"/>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B5261"/>
    <w:rsid w:val="796E455B"/>
    <w:rsid w:val="7971C7FC"/>
    <w:rsid w:val="79828F78"/>
    <w:rsid w:val="79869B1F"/>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78107C"/>
    <w:rsid w:val="7B8BCF64"/>
    <w:rsid w:val="7B904B5C"/>
    <w:rsid w:val="7B9A7BB6"/>
    <w:rsid w:val="7BAA30D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59693"/>
    <w:rsid w:val="7D9A60AF"/>
    <w:rsid w:val="7DA30357"/>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AFB13E"/>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FA72A"/>
    <w:rsid w:val="7F744837"/>
    <w:rsid w:val="7F79D6FD"/>
    <w:rsid w:val="7F7DCAE0"/>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53874/2021/04/06/how-well-do-covid-19-vaccines-work-against-b117-variant" TargetMode="External"/><Relationship Id="rId18" Type="http://schemas.openxmlformats.org/officeDocument/2006/relationships/hyperlink" Target="https://senate.psu.edu/policies-and-rules-for-undergraduate-students/42-00-acquisition-of-credit/" TargetMode="External"/><Relationship Id="rId26" Type="http://schemas.openxmlformats.org/officeDocument/2006/relationships/hyperlink" Target="https://news.psu.edu/story/653783/2021/04/06/campus-life/penn-state-faculty-offer-tips-avoiding-burnout-amid-pandemic" TargetMode="External"/><Relationship Id="rId39" Type="http://schemas.openxmlformats.org/officeDocument/2006/relationships/hyperlink" Target="https://keepteaching.psu.edu/frequently-asked-questions/" TargetMode="External"/><Relationship Id="rId21" Type="http://schemas.openxmlformats.org/officeDocument/2006/relationships/hyperlink" Target="https://www.media.pa.gov/Pages/PEMA-Details.aspx?newsid=167"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www.vpfa.psu.edu/video-messages-fall-2020-preparations/"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affairs.psu.edu/SAIT_Webapps/COVIDReferral/" TargetMode="External"/><Relationship Id="rId29" Type="http://schemas.openxmlformats.org/officeDocument/2006/relationships/hyperlink" Target="https://news.psu.edu/story/653069/2021/04/05/research/nearly-40000-kids-who-lost-parent-covid-19-need-immediate-support"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53261/2021/04/08/administration/23000-students-receive-covid-relief-grants-first-two-rounds?" TargetMode="External"/><Relationship Id="rId32" Type="http://schemas.openxmlformats.org/officeDocument/2006/relationships/hyperlink" Target="https://virusinfo.psu.edu/testing-support/" TargetMode="External"/><Relationship Id="rId37" Type="http://schemas.openxmlformats.org/officeDocument/2006/relationships/hyperlink" Target="https://keepteach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virusinfo.psu.edu/university-measures/" TargetMode="External"/><Relationship Id="rId5" Type="http://schemas.openxmlformats.org/officeDocument/2006/relationships/numbering" Target="numbering.xml"/><Relationship Id="rId15" Type="http://schemas.openxmlformats.org/officeDocument/2006/relationships/hyperlink" Target="https://virusinfo.psu.edu/quarantine-isolation/" TargetMode="External"/><Relationship Id="rId23" Type="http://schemas.openxmlformats.org/officeDocument/2006/relationships/hyperlink" Target="https://news.psu.edu/story/653097/2021/04/07/research/clinical-trial-completion-rates-decline-during-covid-19-pandemic" TargetMode="External"/><Relationship Id="rId28" Type="http://schemas.openxmlformats.org/officeDocument/2006/relationships/hyperlink" Target="https://news.psu.edu/story/653727/2021/04/06/research/ist-faculty-tips-post-pandemic-instruction-appear-educause-review" TargetMode="External"/><Relationship Id="rId36" Type="http://schemas.openxmlformats.org/officeDocument/2006/relationships/hyperlink" Target="https://virusinfo.psu.edu/faq/topic/latest-update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rusinfo.psu.edu/faq/story/how-will-i-know-if-a-student-in-my-class-or-lab-tests-positive-for-covid-19/" TargetMode="External"/><Relationship Id="rId31" Type="http://schemas.openxmlformats.org/officeDocument/2006/relationships/hyperlink" Target="https://virusinfo.psu.edu/testing-support/" TargetMode="External"/><Relationship Id="rId44" Type="http://schemas.openxmlformats.org/officeDocument/2006/relationships/hyperlink" Target="https://sites.psu.edu/returntowor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ntact-tracing/" TargetMode="External"/><Relationship Id="rId22" Type="http://schemas.openxmlformats.org/officeDocument/2006/relationships/hyperlink" Target="https://news.psu.edu/story/653997/2021/04/07/campus-life/penn-state-host-pennsylvania-regional-vaccination-clinic-bjc" TargetMode="External"/><Relationship Id="rId27" Type="http://schemas.openxmlformats.org/officeDocument/2006/relationships/hyperlink" Target="https://news.psu.edu/story/654022/2021/04/07/medical-minute-when-you%E2%80%99re-it-long-haul-covid-19?" TargetMode="External"/><Relationship Id="rId30" Type="http://schemas.openxmlformats.org/officeDocument/2006/relationships/hyperlink" Target="https://news.psu.edu/story/653458/2021/04/01/campus-life/students-employees-encouraged-get-vaccinated-soon-they-are" TargetMode="External"/><Relationship Id="rId35" Type="http://schemas.openxmlformats.org/officeDocument/2006/relationships/hyperlink" Target="https://virusinfo.psu.edu/back-to-state" TargetMode="External"/><Relationship Id="rId43" Type="http://schemas.openxmlformats.org/officeDocument/2006/relationships/hyperlink" Target="https://hr.psu.edu/covid-19-coronavirus" TargetMode="External"/><Relationship Id="rId48" Type="http://schemas.openxmlformats.org/officeDocument/2006/relationships/hyperlink" Target="https://covid-19.ssri.psu.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tel:+18148638800" TargetMode="External"/><Relationship Id="rId25" Type="http://schemas.openxmlformats.org/officeDocument/2006/relationships/hyperlink" Target="https://news.psu.edu/story/654014/2021/04/07/former-penn-state-health-employees-come-back-help-colleagues-vaccine-sites?"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keeplearning.psu.edu/" TargetMode="External"/><Relationship Id="rId46" Type="http://schemas.openxmlformats.org/officeDocument/2006/relationships/hyperlink" Target="https://virusinfo.psu.edu/stay-well" TargetMode="External"/><Relationship Id="rId20" Type="http://schemas.openxmlformats.org/officeDocument/2006/relationships/hyperlink" Target="https://virusinfo.psu.edu/covid-19-dashboard/"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1611</Words>
  <Characters>8802</Characters>
  <Application>Microsoft Office Word</Application>
  <DocSecurity>0</DocSecurity>
  <Lines>283</Lines>
  <Paragraphs>99</Paragraphs>
  <ScaleCrop>false</ScaleCrop>
  <Manager/>
  <Company/>
  <LinksUpToDate>false</LinksUpToDate>
  <CharactersWithSpaces>10314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2021-04-11T14:59:00Z</dcterms:created>
  <dcterms:modified xsi:type="dcterms:W3CDTF">2021-04-11T14:59:00Z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