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6D25D489" w:rsidR="0078256E" w:rsidRPr="004F11D7" w:rsidRDefault="000A7F67" w:rsidP="658FA8ED">
      <w:pPr>
        <w:rPr>
          <w:rFonts w:ascii="Arial" w:eastAsia="Arial" w:hAnsi="Arial" w:cs="Arial"/>
          <w:b/>
          <w:bCs/>
          <w:color w:val="000000" w:themeColor="text1"/>
        </w:rPr>
      </w:pPr>
      <w:r>
        <w:rPr>
          <w:rFonts w:ascii="Arial" w:eastAsia="Arial" w:hAnsi="Arial" w:cs="Arial"/>
          <w:b/>
          <w:bCs/>
          <w:color w:val="000000" w:themeColor="text1"/>
        </w:rPr>
        <w:t>Fri</w:t>
      </w:r>
      <w:r w:rsidR="00FB1DD9">
        <w:rPr>
          <w:rFonts w:ascii="Arial" w:eastAsia="Arial" w:hAnsi="Arial" w:cs="Arial"/>
          <w:b/>
          <w:bCs/>
          <w:color w:val="000000" w:themeColor="text1"/>
        </w:rPr>
        <w:t xml:space="preserve">day, </w:t>
      </w:r>
      <w:r w:rsidR="00783FCA">
        <w:rPr>
          <w:rFonts w:ascii="Arial" w:eastAsia="Arial" w:hAnsi="Arial" w:cs="Arial"/>
          <w:b/>
          <w:bCs/>
          <w:color w:val="000000" w:themeColor="text1"/>
        </w:rPr>
        <w:t xml:space="preserve">June </w:t>
      </w:r>
      <w:r w:rsidR="007807A2">
        <w:rPr>
          <w:rFonts w:ascii="Arial" w:eastAsia="Arial" w:hAnsi="Arial" w:cs="Arial"/>
          <w:b/>
          <w:bCs/>
          <w:color w:val="000000" w:themeColor="text1"/>
        </w:rPr>
        <w:t>1</w:t>
      </w:r>
      <w:r w:rsidR="004C2A0B">
        <w:rPr>
          <w:rFonts w:ascii="Arial" w:eastAsia="Arial" w:hAnsi="Arial" w:cs="Arial"/>
          <w:b/>
          <w:bCs/>
          <w:color w:val="000000" w:themeColor="text1"/>
        </w:rPr>
        <w:t>8</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9419D27" w:rsidR="003045C8" w:rsidRPr="004F11D7" w:rsidRDefault="31CAAEA7"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 xml:space="preserve">For current faculty guidance, resources, FAQ documents, and more visit the </w:t>
      </w:r>
      <w:hyperlink r:id="rId12" w:history="1">
        <w:r w:rsidR="18DEDA38" w:rsidRPr="00655FDD">
          <w:rPr>
            <w:rStyle w:val="Hyperlink"/>
            <w:rFonts w:ascii="Arial" w:eastAsia="Arial" w:hAnsi="Arial" w:cs="Arial"/>
          </w:rPr>
          <w:t>“Back to State Info for Faculty”</w:t>
        </w:r>
      </w:hyperlink>
      <w:r w:rsidR="18DEDA38">
        <w:rPr>
          <w:rFonts w:ascii="Arial" w:eastAsia="Arial" w:hAnsi="Arial" w:cs="Arial"/>
          <w:color w:val="000000" w:themeColor="text1"/>
        </w:rPr>
        <w:t xml:space="preserve"> webpage. </w:t>
      </w:r>
    </w:p>
    <w:p w14:paraId="573ACCAA" w14:textId="26EBD605" w:rsidR="055430A7" w:rsidRDefault="055430A7" w:rsidP="055430A7">
      <w:pPr>
        <w:rPr>
          <w:color w:val="000000" w:themeColor="text1"/>
        </w:rPr>
      </w:pPr>
    </w:p>
    <w:p w14:paraId="7347A2BA" w14:textId="275A0099" w:rsidR="2A51320B" w:rsidRDefault="2A51320B" w:rsidP="22FC4C3A">
      <w:pPr>
        <w:rPr>
          <w:rFonts w:ascii="Arial" w:eastAsia="Arial" w:hAnsi="Arial" w:cs="Arial"/>
          <w:b/>
          <w:bCs/>
          <w:color w:val="000000" w:themeColor="text1"/>
        </w:rPr>
      </w:pPr>
      <w:r w:rsidRPr="22FC4C3A">
        <w:rPr>
          <w:rFonts w:ascii="Arial" w:eastAsia="Arial" w:hAnsi="Arial" w:cs="Arial"/>
          <w:b/>
          <w:bCs/>
          <w:color w:val="000000" w:themeColor="text1"/>
        </w:rPr>
        <w:t>QUESTION FROM FACULTY</w:t>
      </w:r>
    </w:p>
    <w:p w14:paraId="63556790" w14:textId="40FD6133" w:rsidR="22FC4C3A" w:rsidRDefault="22FC4C3A" w:rsidP="22FC4C3A">
      <w:pPr>
        <w:rPr>
          <w:b/>
          <w:bCs/>
          <w:color w:val="000000" w:themeColor="text1"/>
        </w:rPr>
      </w:pPr>
    </w:p>
    <w:p w14:paraId="4D88DE95" w14:textId="26E4ABC0" w:rsidR="2A51320B" w:rsidRDefault="2A51320B" w:rsidP="22FC4C3A">
      <w:pPr>
        <w:rPr>
          <w:b/>
          <w:bCs/>
          <w:color w:val="000000" w:themeColor="text1"/>
        </w:rPr>
      </w:pPr>
      <w:r w:rsidRPr="22FC4C3A">
        <w:rPr>
          <w:rFonts w:ascii="Arial" w:eastAsia="Arial" w:hAnsi="Arial" w:cs="Arial"/>
          <w:b/>
          <w:bCs/>
          <w:color w:val="000000" w:themeColor="text1"/>
        </w:rPr>
        <w:t xml:space="preserve">Q: </w:t>
      </w:r>
      <w:r w:rsidRPr="22FC4C3A">
        <w:rPr>
          <w:rFonts w:ascii="Arial" w:eastAsia="Arial" w:hAnsi="Arial" w:cs="Arial"/>
          <w:b/>
          <w:bCs/>
          <w:i/>
          <w:iCs/>
          <w:color w:val="000000" w:themeColor="text1"/>
        </w:rPr>
        <w:t>Should I get vaccinated if I’ve already had COVID-19?</w:t>
      </w:r>
    </w:p>
    <w:p w14:paraId="06BDC8C0" w14:textId="2309A4A0" w:rsidR="22FC4C3A" w:rsidRDefault="22FC4C3A" w:rsidP="22FC4C3A">
      <w:pPr>
        <w:rPr>
          <w:b/>
          <w:bCs/>
          <w:color w:val="000000" w:themeColor="text1"/>
        </w:rPr>
      </w:pPr>
    </w:p>
    <w:p w14:paraId="1E5F953E" w14:textId="018BCBBB" w:rsidR="2A51320B" w:rsidRDefault="2A51320B" w:rsidP="6AFB171E">
      <w:pPr>
        <w:rPr>
          <w:color w:val="000000" w:themeColor="text1"/>
          <w:sz w:val="27"/>
          <w:szCs w:val="27"/>
        </w:rPr>
      </w:pPr>
      <w:r w:rsidRPr="6AFB171E">
        <w:rPr>
          <w:rFonts w:ascii="Arial" w:eastAsia="Arial" w:hAnsi="Arial" w:cs="Arial"/>
          <w:b/>
          <w:bCs/>
          <w:color w:val="000000" w:themeColor="text1"/>
        </w:rPr>
        <w:t xml:space="preserve">A: </w:t>
      </w:r>
      <w:r w:rsidRPr="6AFB171E">
        <w:rPr>
          <w:rFonts w:ascii="Arial" w:eastAsia="Arial" w:hAnsi="Arial" w:cs="Arial"/>
        </w:rPr>
        <w:t xml:space="preserve">As part of Penn State’s “COVID-19 Vaccines: Asked &amp; Answered” series, Matthew Ferrari, director of the Center for Infectious Disease Dynamics, explains that new research suggests that getting vaccinated after recovering from COVID-19 </w:t>
      </w:r>
      <w:hyperlink r:id="rId13">
        <w:r w:rsidRPr="6AFB171E">
          <w:rPr>
            <w:rStyle w:val="Hyperlink"/>
            <w:rFonts w:ascii="Arial" w:eastAsia="Arial" w:hAnsi="Arial" w:cs="Arial"/>
          </w:rPr>
          <w:t>provides stronger and longer-lasting combined protection</w:t>
        </w:r>
      </w:hyperlink>
      <w:r w:rsidRPr="6AFB171E">
        <w:rPr>
          <w:rFonts w:ascii="Arial" w:eastAsia="Arial" w:hAnsi="Arial" w:cs="Arial"/>
        </w:rPr>
        <w:t xml:space="preserve"> against future infections than from antibodies generated in response to infection alone.</w:t>
      </w:r>
    </w:p>
    <w:p w14:paraId="4E644F1A" w14:textId="129120BA" w:rsidR="22FC4C3A" w:rsidRDefault="22FC4C3A" w:rsidP="22FC4C3A">
      <w:pPr>
        <w:rPr>
          <w:rFonts w:ascii="Arial" w:eastAsia="Arial" w:hAnsi="Arial" w:cs="Arial"/>
          <w:b/>
          <w:bCs/>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8F13165" w14:textId="6FCE8008" w:rsidR="393B611A" w:rsidRDefault="5236E982" w:rsidP="6E1B8B5D">
      <w:pPr>
        <w:pStyle w:val="ListParagraph"/>
        <w:numPr>
          <w:ilvl w:val="0"/>
          <w:numId w:val="13"/>
        </w:numPr>
        <w:rPr>
          <w:rFonts w:ascii="Arial" w:eastAsia="Arial" w:hAnsi="Arial" w:cs="Arial"/>
          <w:color w:val="000000" w:themeColor="text1"/>
        </w:rPr>
      </w:pPr>
      <w:r w:rsidRPr="6AFB171E">
        <w:rPr>
          <w:rFonts w:ascii="Arial" w:eastAsia="Arial" w:hAnsi="Arial" w:cs="Arial"/>
          <w:color w:val="000000" w:themeColor="text1"/>
        </w:rPr>
        <w:t xml:space="preserve">Penn State’s </w:t>
      </w:r>
      <w:hyperlink r:id="rId14">
        <w:r w:rsidRPr="6AFB171E">
          <w:rPr>
            <w:rStyle w:val="Hyperlink"/>
            <w:rFonts w:ascii="Arial" w:eastAsia="Arial" w:hAnsi="Arial" w:cs="Arial"/>
          </w:rPr>
          <w:t>COVID-19 Dashboard</w:t>
        </w:r>
      </w:hyperlink>
      <w:r w:rsidRPr="6AFB171E">
        <w:rPr>
          <w:rFonts w:ascii="Arial" w:eastAsia="Arial" w:hAnsi="Arial" w:cs="Arial"/>
          <w:color w:val="000000" w:themeColor="text1"/>
        </w:rPr>
        <w:t xml:space="preserve"> shows ongoing results for all COVID-19 tests administered on campus since December 19, 2020, for faculty, staff, and students.</w:t>
      </w:r>
    </w:p>
    <w:p w14:paraId="135B80DA" w14:textId="50F57AC7" w:rsidR="6AFB171E" w:rsidRDefault="6AFB171E" w:rsidP="6AFB171E">
      <w:pPr>
        <w:rPr>
          <w:color w:val="000000" w:themeColor="text1"/>
        </w:rPr>
      </w:pPr>
    </w:p>
    <w:p w14:paraId="67ED0FCE" w14:textId="073A88E6" w:rsidR="346DFDA4" w:rsidRDefault="346DFDA4" w:rsidP="6AFB171E">
      <w:pPr>
        <w:pStyle w:val="ListParagraph"/>
        <w:numPr>
          <w:ilvl w:val="0"/>
          <w:numId w:val="13"/>
        </w:numPr>
        <w:rPr>
          <w:color w:val="000000" w:themeColor="text1"/>
        </w:rPr>
      </w:pPr>
      <w:r w:rsidRPr="1DDC4B18">
        <w:rPr>
          <w:rFonts w:ascii="Arial" w:eastAsia="Arial" w:hAnsi="Arial" w:cs="Arial"/>
          <w:color w:val="000000" w:themeColor="text1"/>
        </w:rPr>
        <w:t xml:space="preserve">Penn State is continuing to </w:t>
      </w:r>
      <w:hyperlink r:id="rId15">
        <w:r w:rsidRPr="1DDC4B18">
          <w:rPr>
            <w:rStyle w:val="Hyperlink"/>
            <w:rFonts w:ascii="Arial" w:eastAsia="Arial" w:hAnsi="Arial" w:cs="Arial"/>
          </w:rPr>
          <w:t>encourage students and employees to share their coronavirus vaccination status</w:t>
        </w:r>
      </w:hyperlink>
      <w:r w:rsidRPr="1DDC4B18">
        <w:rPr>
          <w:rFonts w:ascii="Arial" w:eastAsia="Arial" w:hAnsi="Arial" w:cs="Arial"/>
          <w:color w:val="000000" w:themeColor="text1"/>
        </w:rPr>
        <w:t xml:space="preserve"> to help inform the University’s decision-making and its COVID-19 management plan. Employees can provide their vaccination status using </w:t>
      </w:r>
      <w:hyperlink r:id="rId16">
        <w:proofErr w:type="spellStart"/>
        <w:r w:rsidRPr="1DDC4B18">
          <w:rPr>
            <w:rStyle w:val="Hyperlink"/>
            <w:rFonts w:ascii="Arial" w:eastAsia="Arial" w:hAnsi="Arial" w:cs="Arial"/>
          </w:rPr>
          <w:t>SalesForce</w:t>
        </w:r>
        <w:proofErr w:type="spellEnd"/>
        <w:r w:rsidRPr="1DDC4B18">
          <w:rPr>
            <w:rStyle w:val="Hyperlink"/>
            <w:rFonts w:ascii="Arial" w:eastAsia="Arial" w:hAnsi="Arial" w:cs="Arial"/>
          </w:rPr>
          <w:t xml:space="preserve"> Health Cloud</w:t>
        </w:r>
      </w:hyperlink>
      <w:r w:rsidRPr="1DDC4B18">
        <w:rPr>
          <w:rFonts w:ascii="Arial" w:eastAsia="Arial" w:hAnsi="Arial" w:cs="Arial"/>
          <w:color w:val="000000" w:themeColor="text1"/>
        </w:rPr>
        <w:t>, a secure online platfo</w:t>
      </w:r>
      <w:r w:rsidR="5847B9B0" w:rsidRPr="1DDC4B18">
        <w:rPr>
          <w:rFonts w:ascii="Arial" w:eastAsia="Arial" w:hAnsi="Arial" w:cs="Arial"/>
          <w:color w:val="000000" w:themeColor="text1"/>
        </w:rPr>
        <w:t>rm.</w:t>
      </w:r>
    </w:p>
    <w:p w14:paraId="693A76D4" w14:textId="2CFC0B6E" w:rsidR="055430A7" w:rsidRDefault="055430A7" w:rsidP="055430A7">
      <w:pPr>
        <w:rPr>
          <w:color w:val="000000" w:themeColor="text1"/>
        </w:rPr>
      </w:pPr>
    </w:p>
    <w:p w14:paraId="5AD9A380" w14:textId="6FF6ED13" w:rsidR="4422A559" w:rsidRDefault="4422A559" w:rsidP="055430A7">
      <w:pPr>
        <w:pStyle w:val="ListParagraph"/>
        <w:numPr>
          <w:ilvl w:val="0"/>
          <w:numId w:val="13"/>
        </w:numPr>
        <w:rPr>
          <w:color w:val="000000" w:themeColor="text1"/>
        </w:rPr>
      </w:pPr>
      <w:r w:rsidRPr="5E21E877">
        <w:rPr>
          <w:rFonts w:ascii="Arial" w:eastAsia="Arial" w:hAnsi="Arial" w:cs="Arial"/>
          <w:color w:val="000000" w:themeColor="text1"/>
        </w:rPr>
        <w:t xml:space="preserve">During the COVID-19 pandemic, </w:t>
      </w:r>
      <w:hyperlink r:id="rId17">
        <w:r w:rsidRPr="5E21E877">
          <w:rPr>
            <w:rStyle w:val="Hyperlink"/>
            <w:rFonts w:ascii="Arial" w:eastAsia="Arial" w:hAnsi="Arial" w:cs="Arial"/>
          </w:rPr>
          <w:t>essential workers tweeted less often than general users about COVID-19 but more about overall mental health issues</w:t>
        </w:r>
      </w:hyperlink>
      <w:r w:rsidRPr="5E21E877">
        <w:rPr>
          <w:rFonts w:ascii="Arial" w:eastAsia="Arial" w:hAnsi="Arial" w:cs="Arial"/>
          <w:color w:val="000000" w:themeColor="text1"/>
        </w:rPr>
        <w:t xml:space="preserve">, according to researchers in the College of Information Sciences and Technology. </w:t>
      </w:r>
    </w:p>
    <w:p w14:paraId="19944393" w14:textId="13680B30" w:rsidR="5E21E877" w:rsidRDefault="5E21E877" w:rsidP="5E21E877">
      <w:pPr>
        <w:rPr>
          <w:color w:val="000000" w:themeColor="text1"/>
        </w:rPr>
      </w:pPr>
    </w:p>
    <w:p w14:paraId="35541001" w14:textId="2D21B8AD" w:rsidR="08D56B99" w:rsidRDefault="08D56B99" w:rsidP="5E21E877">
      <w:pPr>
        <w:pStyle w:val="ListParagraph"/>
        <w:numPr>
          <w:ilvl w:val="0"/>
          <w:numId w:val="13"/>
        </w:numPr>
        <w:rPr>
          <w:rFonts w:eastAsiaTheme="minorEastAsia"/>
          <w:color w:val="000000" w:themeColor="text1"/>
        </w:rPr>
      </w:pPr>
      <w:r w:rsidRPr="5E21E877">
        <w:rPr>
          <w:rFonts w:ascii="Arial" w:eastAsia="Arial" w:hAnsi="Arial" w:cs="Arial"/>
          <w:color w:val="000000" w:themeColor="text1"/>
        </w:rPr>
        <w:t xml:space="preserve">According to Dr. Patrick </w:t>
      </w:r>
      <w:proofErr w:type="spellStart"/>
      <w:r w:rsidRPr="5E21E877">
        <w:rPr>
          <w:rFonts w:ascii="Arial" w:eastAsia="Arial" w:hAnsi="Arial" w:cs="Arial"/>
          <w:color w:val="000000" w:themeColor="text1"/>
        </w:rPr>
        <w:t>Gavigan</w:t>
      </w:r>
      <w:proofErr w:type="spellEnd"/>
      <w:r w:rsidRPr="5E21E877">
        <w:rPr>
          <w:rFonts w:ascii="Arial" w:eastAsia="Arial" w:hAnsi="Arial" w:cs="Arial"/>
          <w:color w:val="000000" w:themeColor="text1"/>
        </w:rPr>
        <w:t xml:space="preserve">, pediatric infectious disease physician at Penn State Children’s Hospital, </w:t>
      </w:r>
      <w:hyperlink r:id="rId18">
        <w:r w:rsidRPr="5E21E877">
          <w:rPr>
            <w:rStyle w:val="Hyperlink"/>
            <w:rFonts w:ascii="Arial" w:eastAsia="Arial" w:hAnsi="Arial" w:cs="Arial"/>
          </w:rPr>
          <w:t>data suggests that vaccinated people are less likely to transmit the virus, but the risk is still not zero</w:t>
        </w:r>
      </w:hyperlink>
      <w:r w:rsidRPr="5E21E877">
        <w:rPr>
          <w:rFonts w:ascii="Arial" w:eastAsia="Arial" w:hAnsi="Arial" w:cs="Arial"/>
          <w:color w:val="000000" w:themeColor="text1"/>
        </w:rPr>
        <w:t>.</w:t>
      </w:r>
    </w:p>
    <w:p w14:paraId="4BB309DE" w14:textId="01CAA391" w:rsidR="60D96A38" w:rsidRDefault="60D96A38" w:rsidP="60D96A38">
      <w:pPr>
        <w:rPr>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02568CA">
      <w:pPr>
        <w:rPr>
          <w:color w:val="000000" w:themeColor="text1"/>
        </w:rPr>
      </w:pPr>
    </w:p>
    <w:p w14:paraId="4C0BCA15" w14:textId="77777777" w:rsidR="004C2A0B" w:rsidRDefault="004C2A0B" w:rsidP="004C2A0B">
      <w:pPr>
        <w:pStyle w:val="ListParagraph"/>
        <w:numPr>
          <w:ilvl w:val="0"/>
          <w:numId w:val="19"/>
        </w:numPr>
        <w:rPr>
          <w:rFonts w:eastAsiaTheme="minorEastAsia"/>
          <w:color w:val="000000" w:themeColor="text1"/>
        </w:rPr>
      </w:pPr>
      <w:r w:rsidRPr="0EEA619D">
        <w:rPr>
          <w:rFonts w:ascii="Arial" w:eastAsia="Arial" w:hAnsi="Arial" w:cs="Arial"/>
          <w:color w:val="000000" w:themeColor="text1"/>
        </w:rPr>
        <w:t xml:space="preserve">The deadline to submit a faculty work adjustment request for fall 2021 is July 15. A document and request form are available at </w:t>
      </w:r>
      <w:hyperlink r:id="rId19">
        <w:r w:rsidRPr="0EEA619D">
          <w:rPr>
            <w:rStyle w:val="Hyperlink"/>
            <w:rFonts w:ascii="Arial" w:eastAsia="Arial" w:hAnsi="Arial" w:cs="Arial"/>
          </w:rPr>
          <w:t>https://www.vpfa.psu.edu/back-to-state-spring-2021-resources/</w:t>
        </w:r>
      </w:hyperlink>
      <w:r w:rsidRPr="0EEA619D">
        <w:rPr>
          <w:rFonts w:ascii="Arial" w:eastAsia="Arial" w:hAnsi="Arial" w:cs="Arial"/>
          <w:color w:val="000000" w:themeColor="text1"/>
        </w:rPr>
        <w:t xml:space="preserve"> under the “Instructional Guidance” header.</w:t>
      </w:r>
    </w:p>
    <w:p w14:paraId="6A12666D" w14:textId="0B4A3403" w:rsidR="004C2A0B" w:rsidRPr="00861E7A" w:rsidRDefault="004C2A0B" w:rsidP="1DDC4B18">
      <w:pPr>
        <w:rPr>
          <w:color w:val="000000" w:themeColor="text1"/>
        </w:rPr>
      </w:pPr>
    </w:p>
    <w:p w14:paraId="5EF05EB4" w14:textId="77777777" w:rsidR="004C2A0B" w:rsidRDefault="004C2A0B" w:rsidP="004C2A0B">
      <w:pPr>
        <w:pStyle w:val="ListParagraph"/>
        <w:numPr>
          <w:ilvl w:val="0"/>
          <w:numId w:val="19"/>
        </w:numPr>
        <w:rPr>
          <w:color w:val="000000" w:themeColor="text1"/>
        </w:rPr>
      </w:pPr>
      <w:r w:rsidRPr="00861E7A">
        <w:rPr>
          <w:rFonts w:ascii="Arial" w:eastAsia="Arial" w:hAnsi="Arial" w:cs="Arial"/>
          <w:color w:val="000000" w:themeColor="text1"/>
        </w:rPr>
        <w:lastRenderedPageBreak/>
        <w:t>University Health Services will host</w:t>
      </w:r>
      <w:r w:rsidRPr="00861E7A">
        <w:rPr>
          <w:rFonts w:ascii="Arial" w:hAnsi="Arial" w:cs="Arial"/>
        </w:rPr>
        <w:t xml:space="preserve"> </w:t>
      </w:r>
      <w:hyperlink r:id="rId20" w:history="1">
        <w:r w:rsidRPr="00861E7A">
          <w:rPr>
            <w:rStyle w:val="Hyperlink"/>
            <w:rFonts w:ascii="Arial" w:hAnsi="Arial" w:cs="Arial"/>
          </w:rPr>
          <w:t>two COVID-19 vaccine clinics for all students</w:t>
        </w:r>
      </w:hyperlink>
      <w:r w:rsidRPr="0EEA619D">
        <w:rPr>
          <w:rFonts w:ascii="Arial" w:eastAsia="Arial" w:hAnsi="Arial" w:cs="Arial"/>
          <w:color w:val="000000" w:themeColor="text1"/>
        </w:rPr>
        <w:t xml:space="preserve">, with the exception of World Campus students, at the end of June. </w:t>
      </w:r>
    </w:p>
    <w:p w14:paraId="466E09F0" w14:textId="77777777" w:rsidR="004C2A0B" w:rsidRDefault="004C2A0B" w:rsidP="004C2A0B">
      <w:pPr>
        <w:rPr>
          <w:color w:val="000000" w:themeColor="text1"/>
        </w:rPr>
      </w:pPr>
    </w:p>
    <w:p w14:paraId="06802145" w14:textId="77777777" w:rsidR="004C2A0B" w:rsidRDefault="004C2A0B" w:rsidP="004C2A0B">
      <w:pPr>
        <w:pStyle w:val="ListParagraph"/>
        <w:numPr>
          <w:ilvl w:val="0"/>
          <w:numId w:val="19"/>
        </w:numPr>
        <w:rPr>
          <w:color w:val="000000" w:themeColor="text1"/>
        </w:rPr>
      </w:pPr>
      <w:r w:rsidRPr="0EEA619D">
        <w:rPr>
          <w:rFonts w:ascii="Arial" w:eastAsia="Arial" w:hAnsi="Arial" w:cs="Arial"/>
          <w:color w:val="000000" w:themeColor="text1"/>
        </w:rPr>
        <w:t xml:space="preserve">Penn State students in need of financial assistance due to the COVID-19 pandemic </w:t>
      </w:r>
      <w:hyperlink r:id="rId21">
        <w:r w:rsidRPr="0EEA619D">
          <w:rPr>
            <w:rStyle w:val="Hyperlink"/>
            <w:rFonts w:ascii="Arial" w:eastAsia="Arial" w:hAnsi="Arial" w:cs="Arial"/>
          </w:rPr>
          <w:t>can now apply for emergency aid in a second round of funding</w:t>
        </w:r>
      </w:hyperlink>
      <w:r w:rsidRPr="0EEA619D">
        <w:rPr>
          <w:rFonts w:ascii="Arial" w:eastAsia="Arial" w:hAnsi="Arial" w:cs="Arial"/>
          <w:color w:val="000000" w:themeColor="text1"/>
        </w:rPr>
        <w:t xml:space="preserve"> from the University’s federal Higher Education Emergency Relief Fund II allocation. </w:t>
      </w:r>
    </w:p>
    <w:p w14:paraId="0EECC4C8" w14:textId="6D6ACD62" w:rsidR="004C2A0B" w:rsidRPr="004C2A0B" w:rsidRDefault="004C2A0B" w:rsidP="1DDC4B18">
      <w:pPr>
        <w:pStyle w:val="ListParagraph"/>
        <w:rPr>
          <w:rFonts w:ascii="Times New Roman" w:eastAsia="Times New Roman" w:hAnsi="Times New Roman" w:cs="Times New Roman"/>
          <w:color w:val="000000" w:themeColor="text1"/>
        </w:rPr>
      </w:pPr>
    </w:p>
    <w:p w14:paraId="47B67899" w14:textId="77777777" w:rsidR="00B533EB" w:rsidRDefault="00B533EB" w:rsidP="00B533EB">
      <w:pPr>
        <w:pStyle w:val="ListParagraph"/>
        <w:numPr>
          <w:ilvl w:val="0"/>
          <w:numId w:val="13"/>
        </w:numPr>
        <w:rPr>
          <w:color w:val="000000" w:themeColor="text1"/>
        </w:rPr>
      </w:pPr>
      <w:r w:rsidRPr="0FB4295F">
        <w:rPr>
          <w:rFonts w:ascii="Arial" w:eastAsia="Arial" w:hAnsi="Arial" w:cs="Arial"/>
          <w:color w:val="000000" w:themeColor="text1"/>
        </w:rPr>
        <w:t xml:space="preserve">Penn State has announced </w:t>
      </w:r>
      <w:hyperlink r:id="rId22">
        <w:r w:rsidRPr="0FB4295F">
          <w:rPr>
            <w:rStyle w:val="Hyperlink"/>
            <w:rFonts w:ascii="Arial" w:eastAsia="Arial" w:hAnsi="Arial" w:cs="Arial"/>
          </w:rPr>
          <w:t>plans to transition its masking and physical distancing requirements</w:t>
        </w:r>
      </w:hyperlink>
      <w:r w:rsidRPr="0FB4295F">
        <w:rPr>
          <w:rFonts w:ascii="Arial" w:eastAsia="Arial" w:hAnsi="Arial" w:cs="Arial"/>
          <w:color w:val="000000" w:themeColor="text1"/>
        </w:rPr>
        <w:t xml:space="preserve"> to more closely align with changes recently announced by the Centers for Disease Control and Prevention and the Pennsylvania Department of Health. Current masking and distancing measures will remain in place through Summer Session I. After June 28, fully vaccinated individuals at Penn State will no longer be required to wear face masks indoors, and the physical distancing and outdoor masking requirements will be lifted for all individuals. </w:t>
      </w:r>
    </w:p>
    <w:p w14:paraId="3E3D680A" w14:textId="77777777" w:rsidR="00B533EB" w:rsidRDefault="00B533EB" w:rsidP="00B533EB">
      <w:pPr>
        <w:rPr>
          <w:color w:val="000000" w:themeColor="text1"/>
        </w:rPr>
      </w:pPr>
    </w:p>
    <w:p w14:paraId="31388007" w14:textId="77777777" w:rsidR="00B533EB" w:rsidRDefault="00B533EB" w:rsidP="00B533EB">
      <w:pPr>
        <w:pStyle w:val="ListParagraph"/>
        <w:numPr>
          <w:ilvl w:val="0"/>
          <w:numId w:val="13"/>
        </w:numPr>
        <w:rPr>
          <w:rFonts w:eastAsiaTheme="minorEastAsia"/>
          <w:color w:val="000000" w:themeColor="text1"/>
        </w:rPr>
      </w:pPr>
      <w:r w:rsidRPr="1365DFD7">
        <w:rPr>
          <w:rFonts w:ascii="Arial" w:eastAsia="Arial" w:hAnsi="Arial" w:cs="Arial"/>
          <w:color w:val="000000" w:themeColor="text1"/>
        </w:rPr>
        <w:t xml:space="preserve">Penn State’s COVID-19 Operations Control Center has announced the </w:t>
      </w:r>
      <w:hyperlink r:id="rId23">
        <w:r w:rsidRPr="1365DFD7">
          <w:rPr>
            <w:rStyle w:val="Hyperlink"/>
            <w:rFonts w:ascii="Arial" w:eastAsia="Arial" w:hAnsi="Arial" w:cs="Arial"/>
          </w:rPr>
          <w:t>schedule for drop-in COVID-19 testing</w:t>
        </w:r>
      </w:hyperlink>
      <w:r w:rsidRPr="1365DFD7">
        <w:rPr>
          <w:rFonts w:ascii="Arial" w:eastAsia="Arial" w:hAnsi="Arial" w:cs="Arial"/>
          <w:color w:val="000000" w:themeColor="text1"/>
        </w:rPr>
        <w:t xml:space="preserve"> at University Park through late June. As of June 1, the Hintz Family Alumni Center location has closed; Pegula Ice Arena is the only location at University Park for walk-up testing.</w:t>
      </w:r>
    </w:p>
    <w:p w14:paraId="2173E929" w14:textId="77777777" w:rsidR="007807A2" w:rsidRPr="007807A2" w:rsidRDefault="007807A2" w:rsidP="4A5FDD7A">
      <w:pPr>
        <w:pStyle w:val="ListParagraph"/>
        <w:rPr>
          <w:color w:val="000000" w:themeColor="text1"/>
          <w:highlight w:val="yellow"/>
        </w:rPr>
      </w:pPr>
    </w:p>
    <w:p w14:paraId="4BB29B0A" w14:textId="00721D8B" w:rsidR="00CC07A2" w:rsidRPr="00CC07A2" w:rsidRDefault="00666A65" w:rsidP="00980227">
      <w:pPr>
        <w:pStyle w:val="ListParagraph"/>
        <w:numPr>
          <w:ilvl w:val="0"/>
          <w:numId w:val="15"/>
        </w:numPr>
        <w:spacing w:line="259" w:lineRule="auto"/>
        <w:rPr>
          <w:rFonts w:ascii="Arial" w:eastAsia="Arial" w:hAnsi="Arial" w:cs="Arial"/>
        </w:rPr>
      </w:pPr>
      <w:hyperlink r:id="rId24">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5">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6"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7">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8"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9"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0">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1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1">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4"/>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2">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3">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4"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5"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6"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7"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8">
        <w:r w:rsidRPr="00655FDD">
          <w:rPr>
            <w:rStyle w:val="Hyperlink"/>
            <w:rFonts w:ascii="Arial" w:eastAsia="Arial" w:hAnsi="Arial" w:cs="Arial"/>
          </w:rPr>
          <w:t xml:space="preserve">website featuring pandemic-related insights from </w:t>
        </w:r>
        <w:proofErr w:type="gramStart"/>
        <w:r w:rsidRPr="00655FDD">
          <w:rPr>
            <w:rStyle w:val="Hyperlink"/>
            <w:rFonts w:ascii="Arial" w:eastAsia="Arial" w:hAnsi="Arial" w:cs="Arial"/>
          </w:rPr>
          <w:t>University</w:t>
        </w:r>
        <w:proofErr w:type="gramEnd"/>
        <w:r w:rsidRPr="00655FDD">
          <w:rPr>
            <w:rStyle w:val="Hyperlink"/>
            <w:rFonts w:ascii="Arial" w:eastAsia="Arial" w:hAnsi="Arial" w:cs="Arial"/>
          </w:rPr>
          <w:t xml:space="preserve">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9"/>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6D5BB" w14:textId="77777777" w:rsidR="00666A65" w:rsidRDefault="00666A65" w:rsidP="004C0F1C">
      <w:r>
        <w:separator/>
      </w:r>
    </w:p>
  </w:endnote>
  <w:endnote w:type="continuationSeparator" w:id="0">
    <w:p w14:paraId="5C7F8BD3" w14:textId="77777777" w:rsidR="00666A65" w:rsidRDefault="00666A65" w:rsidP="004C0F1C">
      <w:r>
        <w:continuationSeparator/>
      </w:r>
    </w:p>
  </w:endnote>
  <w:endnote w:type="continuationNotice" w:id="1">
    <w:p w14:paraId="177AB92A" w14:textId="77777777" w:rsidR="00666A65" w:rsidRDefault="00666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F1D88" w14:textId="77777777" w:rsidR="00666A65" w:rsidRDefault="00666A65" w:rsidP="004C0F1C">
      <w:r>
        <w:separator/>
      </w:r>
    </w:p>
  </w:footnote>
  <w:footnote w:type="continuationSeparator" w:id="0">
    <w:p w14:paraId="1BDC4201" w14:textId="77777777" w:rsidR="00666A65" w:rsidRDefault="00666A65" w:rsidP="004C0F1C">
      <w:r>
        <w:continuationSeparator/>
      </w:r>
    </w:p>
  </w:footnote>
  <w:footnote w:type="continuationNotice" w:id="1">
    <w:p w14:paraId="11AC314C" w14:textId="77777777" w:rsidR="00666A65" w:rsidRDefault="00666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6"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7"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1"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2"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3"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4"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5"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6"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17"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4"/>
  </w:num>
  <w:num w:numId="5">
    <w:abstractNumId w:val="17"/>
  </w:num>
  <w:num w:numId="6">
    <w:abstractNumId w:val="16"/>
  </w:num>
  <w:num w:numId="7">
    <w:abstractNumId w:val="12"/>
  </w:num>
  <w:num w:numId="8">
    <w:abstractNumId w:val="7"/>
  </w:num>
  <w:num w:numId="9">
    <w:abstractNumId w:val="6"/>
  </w:num>
  <w:num w:numId="10">
    <w:abstractNumId w:val="5"/>
  </w:num>
  <w:num w:numId="11">
    <w:abstractNumId w:val="10"/>
  </w:num>
  <w:num w:numId="12">
    <w:abstractNumId w:val="13"/>
  </w:num>
  <w:num w:numId="13">
    <w:abstractNumId w:val="0"/>
  </w:num>
  <w:num w:numId="14">
    <w:abstractNumId w:val="8"/>
  </w:num>
  <w:num w:numId="15">
    <w:abstractNumId w:val="3"/>
  </w:num>
  <w:num w:numId="16">
    <w:abstractNumId w:val="1"/>
  </w:num>
  <w:num w:numId="17">
    <w:abstractNumId w:val="4"/>
  </w:num>
  <w:num w:numId="18">
    <w:abstractNumId w:val="0"/>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76C4"/>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8CA"/>
    <w:rsid w:val="002569D4"/>
    <w:rsid w:val="002576D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0C4"/>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2A0B"/>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A65"/>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4510"/>
    <w:rsid w:val="00925A11"/>
    <w:rsid w:val="00925B83"/>
    <w:rsid w:val="00925E68"/>
    <w:rsid w:val="0092671D"/>
    <w:rsid w:val="00927458"/>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5F57"/>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6F26"/>
    <w:rsid w:val="00BF7012"/>
    <w:rsid w:val="00BF7671"/>
    <w:rsid w:val="00C00177"/>
    <w:rsid w:val="00C03A9E"/>
    <w:rsid w:val="00C10CB1"/>
    <w:rsid w:val="00C12200"/>
    <w:rsid w:val="00C14915"/>
    <w:rsid w:val="00C1762A"/>
    <w:rsid w:val="00C1C25E"/>
    <w:rsid w:val="00C2222E"/>
    <w:rsid w:val="00C2251E"/>
    <w:rsid w:val="00C22EE5"/>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53B"/>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6F96"/>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4B84"/>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20F"/>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8AF"/>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620EA"/>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1EF73"/>
    <w:rsid w:val="0532E62F"/>
    <w:rsid w:val="0533E466"/>
    <w:rsid w:val="05379990"/>
    <w:rsid w:val="0549C62F"/>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E485B"/>
    <w:rsid w:val="066FCE73"/>
    <w:rsid w:val="0672489A"/>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0756F"/>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EFFE4"/>
    <w:rsid w:val="0733B84B"/>
    <w:rsid w:val="073D8A18"/>
    <w:rsid w:val="073EC410"/>
    <w:rsid w:val="074A901D"/>
    <w:rsid w:val="074CAC82"/>
    <w:rsid w:val="07504ADD"/>
    <w:rsid w:val="0750A7E7"/>
    <w:rsid w:val="075C5944"/>
    <w:rsid w:val="0763512F"/>
    <w:rsid w:val="07660826"/>
    <w:rsid w:val="0767B807"/>
    <w:rsid w:val="0772E5AE"/>
    <w:rsid w:val="0773DA46"/>
    <w:rsid w:val="07813776"/>
    <w:rsid w:val="07834FB4"/>
    <w:rsid w:val="0784874A"/>
    <w:rsid w:val="0787843D"/>
    <w:rsid w:val="07897437"/>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682E76"/>
    <w:rsid w:val="0876A1CD"/>
    <w:rsid w:val="08778BD1"/>
    <w:rsid w:val="08A30106"/>
    <w:rsid w:val="08C036B6"/>
    <w:rsid w:val="08D05275"/>
    <w:rsid w:val="08D53BB6"/>
    <w:rsid w:val="08D56B99"/>
    <w:rsid w:val="08EE9566"/>
    <w:rsid w:val="08F8D847"/>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874F6"/>
    <w:rsid w:val="09CCE017"/>
    <w:rsid w:val="09CFED59"/>
    <w:rsid w:val="09D3D2E0"/>
    <w:rsid w:val="09E677C9"/>
    <w:rsid w:val="09EA8E63"/>
    <w:rsid w:val="09EF72F4"/>
    <w:rsid w:val="09FB93C8"/>
    <w:rsid w:val="09FF156D"/>
    <w:rsid w:val="0A0EE680"/>
    <w:rsid w:val="0A0F4FC8"/>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48AC97"/>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86B93"/>
    <w:rsid w:val="0C09CA3C"/>
    <w:rsid w:val="0C0D10BA"/>
    <w:rsid w:val="0C126520"/>
    <w:rsid w:val="0C1CA9BD"/>
    <w:rsid w:val="0C277A7A"/>
    <w:rsid w:val="0C281372"/>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5954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BA66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643256"/>
    <w:rsid w:val="0E706242"/>
    <w:rsid w:val="0E71CEC5"/>
    <w:rsid w:val="0E724E2F"/>
    <w:rsid w:val="0E760D90"/>
    <w:rsid w:val="0E87767C"/>
    <w:rsid w:val="0E952379"/>
    <w:rsid w:val="0E9A7927"/>
    <w:rsid w:val="0E9FF245"/>
    <w:rsid w:val="0EA171C9"/>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F0034A1"/>
    <w:rsid w:val="0F06138C"/>
    <w:rsid w:val="0F0E9807"/>
    <w:rsid w:val="0F11A153"/>
    <w:rsid w:val="0F12CF8E"/>
    <w:rsid w:val="0F12E977"/>
    <w:rsid w:val="0F1DC164"/>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9B0C4"/>
    <w:rsid w:val="11C2CBE1"/>
    <w:rsid w:val="11C3F49E"/>
    <w:rsid w:val="11C51D40"/>
    <w:rsid w:val="11D00E07"/>
    <w:rsid w:val="11E7184B"/>
    <w:rsid w:val="11ED44BF"/>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ED2236"/>
    <w:rsid w:val="12F058A9"/>
    <w:rsid w:val="12F3F8E2"/>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107223"/>
    <w:rsid w:val="14169256"/>
    <w:rsid w:val="141FE47F"/>
    <w:rsid w:val="142B8C6D"/>
    <w:rsid w:val="142E6429"/>
    <w:rsid w:val="143A7A63"/>
    <w:rsid w:val="143ABAEF"/>
    <w:rsid w:val="143DCA53"/>
    <w:rsid w:val="143DE564"/>
    <w:rsid w:val="14592EB9"/>
    <w:rsid w:val="145EAB77"/>
    <w:rsid w:val="1466EA87"/>
    <w:rsid w:val="14746F34"/>
    <w:rsid w:val="147F3028"/>
    <w:rsid w:val="147FD480"/>
    <w:rsid w:val="14838766"/>
    <w:rsid w:val="1491E735"/>
    <w:rsid w:val="1493CF8B"/>
    <w:rsid w:val="1493E809"/>
    <w:rsid w:val="1498DEB9"/>
    <w:rsid w:val="14A4D06E"/>
    <w:rsid w:val="14BAA574"/>
    <w:rsid w:val="14D25D85"/>
    <w:rsid w:val="14DD9BBD"/>
    <w:rsid w:val="14E34403"/>
    <w:rsid w:val="14E5363F"/>
    <w:rsid w:val="1500064C"/>
    <w:rsid w:val="150CC466"/>
    <w:rsid w:val="150DB878"/>
    <w:rsid w:val="150E8FE1"/>
    <w:rsid w:val="151481CD"/>
    <w:rsid w:val="1515F9FA"/>
    <w:rsid w:val="151B5448"/>
    <w:rsid w:val="151E4F27"/>
    <w:rsid w:val="151FDBFA"/>
    <w:rsid w:val="1521A8C9"/>
    <w:rsid w:val="1521C0CA"/>
    <w:rsid w:val="1525058E"/>
    <w:rsid w:val="1536CF69"/>
    <w:rsid w:val="15373F98"/>
    <w:rsid w:val="15401413"/>
    <w:rsid w:val="154E10C2"/>
    <w:rsid w:val="1550121A"/>
    <w:rsid w:val="1553390C"/>
    <w:rsid w:val="1554BDB4"/>
    <w:rsid w:val="1559EB9D"/>
    <w:rsid w:val="15608F39"/>
    <w:rsid w:val="15639C16"/>
    <w:rsid w:val="156891E7"/>
    <w:rsid w:val="15717229"/>
    <w:rsid w:val="1578415B"/>
    <w:rsid w:val="1581591A"/>
    <w:rsid w:val="15849630"/>
    <w:rsid w:val="15878DFB"/>
    <w:rsid w:val="158FC5C6"/>
    <w:rsid w:val="1591624C"/>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8A679"/>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3FCC"/>
    <w:rsid w:val="1817FA09"/>
    <w:rsid w:val="181D6E2B"/>
    <w:rsid w:val="18348DDE"/>
    <w:rsid w:val="184CB4E0"/>
    <w:rsid w:val="184E675D"/>
    <w:rsid w:val="1852FEAD"/>
    <w:rsid w:val="18587140"/>
    <w:rsid w:val="18732483"/>
    <w:rsid w:val="1873CE95"/>
    <w:rsid w:val="18768AAA"/>
    <w:rsid w:val="18819538"/>
    <w:rsid w:val="18838103"/>
    <w:rsid w:val="188E6E07"/>
    <w:rsid w:val="18A3FAAD"/>
    <w:rsid w:val="18A52808"/>
    <w:rsid w:val="18B5284B"/>
    <w:rsid w:val="18B8F9DC"/>
    <w:rsid w:val="18C04252"/>
    <w:rsid w:val="18D07AAB"/>
    <w:rsid w:val="18D14C96"/>
    <w:rsid w:val="18DEDA38"/>
    <w:rsid w:val="18E97871"/>
    <w:rsid w:val="18EC283A"/>
    <w:rsid w:val="18EC6A2D"/>
    <w:rsid w:val="1904572A"/>
    <w:rsid w:val="1909B4DE"/>
    <w:rsid w:val="190E98A6"/>
    <w:rsid w:val="191DE564"/>
    <w:rsid w:val="1928A118"/>
    <w:rsid w:val="1930A54A"/>
    <w:rsid w:val="19324D69"/>
    <w:rsid w:val="19328C32"/>
    <w:rsid w:val="193803AB"/>
    <w:rsid w:val="194E89DF"/>
    <w:rsid w:val="19590E22"/>
    <w:rsid w:val="195A6394"/>
    <w:rsid w:val="19677761"/>
    <w:rsid w:val="1974516D"/>
    <w:rsid w:val="1979F3A3"/>
    <w:rsid w:val="198192D8"/>
    <w:rsid w:val="19896964"/>
    <w:rsid w:val="1991A596"/>
    <w:rsid w:val="19A82D51"/>
    <w:rsid w:val="19A9B399"/>
    <w:rsid w:val="19B3F0CB"/>
    <w:rsid w:val="19B7381D"/>
    <w:rsid w:val="19BF5CB8"/>
    <w:rsid w:val="19C0A6E9"/>
    <w:rsid w:val="19C21C22"/>
    <w:rsid w:val="19C67526"/>
    <w:rsid w:val="19D3DD25"/>
    <w:rsid w:val="19DBE6CB"/>
    <w:rsid w:val="19DC15B9"/>
    <w:rsid w:val="19DC46CC"/>
    <w:rsid w:val="19DF2273"/>
    <w:rsid w:val="19E243F5"/>
    <w:rsid w:val="19ED93C2"/>
    <w:rsid w:val="19EFF655"/>
    <w:rsid w:val="19F2051E"/>
    <w:rsid w:val="19FD6D18"/>
    <w:rsid w:val="1A029618"/>
    <w:rsid w:val="1A153BA2"/>
    <w:rsid w:val="1A25980A"/>
    <w:rsid w:val="1A2650A0"/>
    <w:rsid w:val="1A32C4B0"/>
    <w:rsid w:val="1A345AEB"/>
    <w:rsid w:val="1A38518B"/>
    <w:rsid w:val="1A3FCB0E"/>
    <w:rsid w:val="1A5EE718"/>
    <w:rsid w:val="1A630BC3"/>
    <w:rsid w:val="1A64379A"/>
    <w:rsid w:val="1A6A66D3"/>
    <w:rsid w:val="1A775E69"/>
    <w:rsid w:val="1A917F58"/>
    <w:rsid w:val="1A96A77D"/>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CB9CD"/>
    <w:rsid w:val="1B2F3B69"/>
    <w:rsid w:val="1B3AE4CA"/>
    <w:rsid w:val="1B4AEDA0"/>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65498"/>
    <w:rsid w:val="1C6DB70A"/>
    <w:rsid w:val="1C7293E4"/>
    <w:rsid w:val="1C75D0F0"/>
    <w:rsid w:val="1C7797E4"/>
    <w:rsid w:val="1C86742B"/>
    <w:rsid w:val="1C869239"/>
    <w:rsid w:val="1C96843F"/>
    <w:rsid w:val="1C976AF6"/>
    <w:rsid w:val="1C9C42E1"/>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DC4B18"/>
    <w:rsid w:val="1DE59138"/>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D09CD"/>
    <w:rsid w:val="1E4D2BEA"/>
    <w:rsid w:val="1E54D749"/>
    <w:rsid w:val="1E6673BB"/>
    <w:rsid w:val="1E671EA7"/>
    <w:rsid w:val="1E7A2FD9"/>
    <w:rsid w:val="1E817C4A"/>
    <w:rsid w:val="1E8AA940"/>
    <w:rsid w:val="1E9D89FC"/>
    <w:rsid w:val="1EA059E9"/>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2C9F4"/>
    <w:rsid w:val="1F2BB61F"/>
    <w:rsid w:val="1F2CF450"/>
    <w:rsid w:val="1F2EA916"/>
    <w:rsid w:val="1F3256F3"/>
    <w:rsid w:val="1F410FBC"/>
    <w:rsid w:val="1F4690AE"/>
    <w:rsid w:val="1F4743B7"/>
    <w:rsid w:val="1F4F325D"/>
    <w:rsid w:val="1F5FA10B"/>
    <w:rsid w:val="1F622354"/>
    <w:rsid w:val="1F629186"/>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DA535F"/>
    <w:rsid w:val="20E126CE"/>
    <w:rsid w:val="20F069D4"/>
    <w:rsid w:val="20F2B1E2"/>
    <w:rsid w:val="20FAE896"/>
    <w:rsid w:val="20FD88A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110755"/>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B36F5"/>
    <w:rsid w:val="22FC4C3A"/>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97452"/>
    <w:rsid w:val="2504592E"/>
    <w:rsid w:val="250A8388"/>
    <w:rsid w:val="250B6E54"/>
    <w:rsid w:val="250DBC3E"/>
    <w:rsid w:val="250DD6F3"/>
    <w:rsid w:val="251E9F91"/>
    <w:rsid w:val="25266A9B"/>
    <w:rsid w:val="252873E3"/>
    <w:rsid w:val="252F9ED7"/>
    <w:rsid w:val="253017E7"/>
    <w:rsid w:val="253A9DA3"/>
    <w:rsid w:val="253D602A"/>
    <w:rsid w:val="254A23C4"/>
    <w:rsid w:val="254F683C"/>
    <w:rsid w:val="25559050"/>
    <w:rsid w:val="255B8784"/>
    <w:rsid w:val="2560DCE8"/>
    <w:rsid w:val="256F2DEF"/>
    <w:rsid w:val="256F66BD"/>
    <w:rsid w:val="258325D3"/>
    <w:rsid w:val="2587DC06"/>
    <w:rsid w:val="2589D87F"/>
    <w:rsid w:val="2591FD2D"/>
    <w:rsid w:val="25A4EA79"/>
    <w:rsid w:val="25AA34A3"/>
    <w:rsid w:val="25AB8E4F"/>
    <w:rsid w:val="25B2F4A7"/>
    <w:rsid w:val="25C16EE8"/>
    <w:rsid w:val="25C19F3C"/>
    <w:rsid w:val="25C8D495"/>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D3904"/>
    <w:rsid w:val="26DF65D2"/>
    <w:rsid w:val="26E52FAF"/>
    <w:rsid w:val="26ECD899"/>
    <w:rsid w:val="26ED0770"/>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658F9"/>
    <w:rsid w:val="27EBD48F"/>
    <w:rsid w:val="27F163C8"/>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43673"/>
    <w:rsid w:val="288E04EA"/>
    <w:rsid w:val="288E2798"/>
    <w:rsid w:val="2890D8FD"/>
    <w:rsid w:val="289E8D64"/>
    <w:rsid w:val="289EAE3A"/>
    <w:rsid w:val="28A033C2"/>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D97AE"/>
    <w:rsid w:val="294FB944"/>
    <w:rsid w:val="2951ED9F"/>
    <w:rsid w:val="29540159"/>
    <w:rsid w:val="2954AF2E"/>
    <w:rsid w:val="2954DC1C"/>
    <w:rsid w:val="297029D5"/>
    <w:rsid w:val="29729B98"/>
    <w:rsid w:val="29772B5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5129B9"/>
    <w:rsid w:val="2A51320B"/>
    <w:rsid w:val="2A52E5D4"/>
    <w:rsid w:val="2A5763C6"/>
    <w:rsid w:val="2A58D456"/>
    <w:rsid w:val="2A65945C"/>
    <w:rsid w:val="2A68FCBD"/>
    <w:rsid w:val="2A723220"/>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AFE973E"/>
    <w:rsid w:val="2B0108EC"/>
    <w:rsid w:val="2B045E69"/>
    <w:rsid w:val="2B05B55C"/>
    <w:rsid w:val="2B2761B5"/>
    <w:rsid w:val="2B278692"/>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9B4B0"/>
    <w:rsid w:val="2CFB80BA"/>
    <w:rsid w:val="2CFCBFA6"/>
    <w:rsid w:val="2D036E0E"/>
    <w:rsid w:val="2D13B6C4"/>
    <w:rsid w:val="2D1B7B08"/>
    <w:rsid w:val="2D25C541"/>
    <w:rsid w:val="2D275D0B"/>
    <w:rsid w:val="2D4CB1F7"/>
    <w:rsid w:val="2D5A9F5B"/>
    <w:rsid w:val="2D624631"/>
    <w:rsid w:val="2D667DD2"/>
    <w:rsid w:val="2D6BEECD"/>
    <w:rsid w:val="2D77A185"/>
    <w:rsid w:val="2D8DBB27"/>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E5CDB8"/>
    <w:rsid w:val="2FF6C329"/>
    <w:rsid w:val="300BA1D8"/>
    <w:rsid w:val="3025F44D"/>
    <w:rsid w:val="302E3B2A"/>
    <w:rsid w:val="3031F571"/>
    <w:rsid w:val="303CA732"/>
    <w:rsid w:val="303D8DD2"/>
    <w:rsid w:val="30464C6B"/>
    <w:rsid w:val="3056484B"/>
    <w:rsid w:val="305BEE75"/>
    <w:rsid w:val="306592CA"/>
    <w:rsid w:val="3075C40C"/>
    <w:rsid w:val="307B207F"/>
    <w:rsid w:val="307EDB32"/>
    <w:rsid w:val="3085F79D"/>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86BFD"/>
    <w:rsid w:val="3158C249"/>
    <w:rsid w:val="31598AE4"/>
    <w:rsid w:val="31613B2E"/>
    <w:rsid w:val="3182AE71"/>
    <w:rsid w:val="318A5AC8"/>
    <w:rsid w:val="318FA8BF"/>
    <w:rsid w:val="31937845"/>
    <w:rsid w:val="3199A22E"/>
    <w:rsid w:val="319E8F07"/>
    <w:rsid w:val="31A548E9"/>
    <w:rsid w:val="31B5609C"/>
    <w:rsid w:val="31C1DE14"/>
    <w:rsid w:val="31C605AD"/>
    <w:rsid w:val="31CAAEA7"/>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9961B5"/>
    <w:rsid w:val="32AA0E73"/>
    <w:rsid w:val="32B0BB97"/>
    <w:rsid w:val="32B74455"/>
    <w:rsid w:val="32C6688F"/>
    <w:rsid w:val="32D24E07"/>
    <w:rsid w:val="32E33E12"/>
    <w:rsid w:val="32F0CCC0"/>
    <w:rsid w:val="32FE5E42"/>
    <w:rsid w:val="32FE8F49"/>
    <w:rsid w:val="32FE992E"/>
    <w:rsid w:val="3306A6DE"/>
    <w:rsid w:val="330EBB19"/>
    <w:rsid w:val="3315CCB2"/>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D24116"/>
    <w:rsid w:val="33E4A4CF"/>
    <w:rsid w:val="33E86979"/>
    <w:rsid w:val="33FAF94F"/>
    <w:rsid w:val="33FD15E7"/>
    <w:rsid w:val="34038238"/>
    <w:rsid w:val="340FB683"/>
    <w:rsid w:val="341367ED"/>
    <w:rsid w:val="3413BBAC"/>
    <w:rsid w:val="341B4729"/>
    <w:rsid w:val="3420C7D4"/>
    <w:rsid w:val="3445B120"/>
    <w:rsid w:val="3448341B"/>
    <w:rsid w:val="344841DD"/>
    <w:rsid w:val="344C3E75"/>
    <w:rsid w:val="34541A4B"/>
    <w:rsid w:val="3458AEC3"/>
    <w:rsid w:val="3460A07F"/>
    <w:rsid w:val="3464ADF5"/>
    <w:rsid w:val="346A600C"/>
    <w:rsid w:val="346DFDA4"/>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534D"/>
    <w:rsid w:val="350B9EC7"/>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F7BEC"/>
    <w:rsid w:val="35C22F92"/>
    <w:rsid w:val="35D50F7C"/>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792421"/>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4F482"/>
    <w:rsid w:val="3819B5D9"/>
    <w:rsid w:val="381BF4F5"/>
    <w:rsid w:val="3827F677"/>
    <w:rsid w:val="382FD812"/>
    <w:rsid w:val="38437F7C"/>
    <w:rsid w:val="3846D493"/>
    <w:rsid w:val="3857A62E"/>
    <w:rsid w:val="3863FA1F"/>
    <w:rsid w:val="3866A7FF"/>
    <w:rsid w:val="386C8F4B"/>
    <w:rsid w:val="386F41A4"/>
    <w:rsid w:val="387734D8"/>
    <w:rsid w:val="38796B62"/>
    <w:rsid w:val="387DCA22"/>
    <w:rsid w:val="388AB05F"/>
    <w:rsid w:val="3890065A"/>
    <w:rsid w:val="389377C8"/>
    <w:rsid w:val="389B11F2"/>
    <w:rsid w:val="38A5F29A"/>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CE5A0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B822BE"/>
    <w:rsid w:val="3CBA0E27"/>
    <w:rsid w:val="3CC032D9"/>
    <w:rsid w:val="3CDCC8FD"/>
    <w:rsid w:val="3CE5BA42"/>
    <w:rsid w:val="3CE722EB"/>
    <w:rsid w:val="3CEF6E56"/>
    <w:rsid w:val="3D08AAC2"/>
    <w:rsid w:val="3D105D21"/>
    <w:rsid w:val="3D19CFE0"/>
    <w:rsid w:val="3D1E8FD1"/>
    <w:rsid w:val="3D275435"/>
    <w:rsid w:val="3D2F8B21"/>
    <w:rsid w:val="3D3D2483"/>
    <w:rsid w:val="3D416A73"/>
    <w:rsid w:val="3D44A131"/>
    <w:rsid w:val="3D450595"/>
    <w:rsid w:val="3D453FEA"/>
    <w:rsid w:val="3D46F36A"/>
    <w:rsid w:val="3D4FD599"/>
    <w:rsid w:val="3D505524"/>
    <w:rsid w:val="3D539A1B"/>
    <w:rsid w:val="3D58C732"/>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3DFDC"/>
    <w:rsid w:val="412C7633"/>
    <w:rsid w:val="412C916E"/>
    <w:rsid w:val="4130E301"/>
    <w:rsid w:val="41316B64"/>
    <w:rsid w:val="413B35D1"/>
    <w:rsid w:val="413FF0C0"/>
    <w:rsid w:val="4145F7C2"/>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76D3"/>
    <w:rsid w:val="41FCC440"/>
    <w:rsid w:val="42031821"/>
    <w:rsid w:val="42042DEC"/>
    <w:rsid w:val="4211FBCD"/>
    <w:rsid w:val="42155F04"/>
    <w:rsid w:val="42314C29"/>
    <w:rsid w:val="4231F5F8"/>
    <w:rsid w:val="42391F17"/>
    <w:rsid w:val="4243AA6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9B6F28"/>
    <w:rsid w:val="43A42B1A"/>
    <w:rsid w:val="43A448B1"/>
    <w:rsid w:val="43A74C7D"/>
    <w:rsid w:val="43B16094"/>
    <w:rsid w:val="43B165FD"/>
    <w:rsid w:val="43BA90E8"/>
    <w:rsid w:val="43C21360"/>
    <w:rsid w:val="43FF59DB"/>
    <w:rsid w:val="4406C3E9"/>
    <w:rsid w:val="44086354"/>
    <w:rsid w:val="441DAA48"/>
    <w:rsid w:val="441EC363"/>
    <w:rsid w:val="4422A559"/>
    <w:rsid w:val="442ACAAB"/>
    <w:rsid w:val="44337648"/>
    <w:rsid w:val="4441A7DC"/>
    <w:rsid w:val="44568C0D"/>
    <w:rsid w:val="445D1540"/>
    <w:rsid w:val="44660F9D"/>
    <w:rsid w:val="446B0344"/>
    <w:rsid w:val="446CEA13"/>
    <w:rsid w:val="446D459E"/>
    <w:rsid w:val="4486707F"/>
    <w:rsid w:val="4487E638"/>
    <w:rsid w:val="449FD875"/>
    <w:rsid w:val="44A58DDD"/>
    <w:rsid w:val="44ACB7C2"/>
    <w:rsid w:val="44B318F5"/>
    <w:rsid w:val="44BEF7AB"/>
    <w:rsid w:val="44BF8EDC"/>
    <w:rsid w:val="44BFC2A0"/>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A74BF3"/>
    <w:rsid w:val="46B22F6D"/>
    <w:rsid w:val="46B8CA68"/>
    <w:rsid w:val="46B97AC8"/>
    <w:rsid w:val="46D073B1"/>
    <w:rsid w:val="46DB78C3"/>
    <w:rsid w:val="46ED5A7F"/>
    <w:rsid w:val="46EF421D"/>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245FAB"/>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E18ED"/>
    <w:rsid w:val="492BBEB8"/>
    <w:rsid w:val="492BC5A9"/>
    <w:rsid w:val="49318C69"/>
    <w:rsid w:val="49319E63"/>
    <w:rsid w:val="4938A9F8"/>
    <w:rsid w:val="493992B5"/>
    <w:rsid w:val="493A41F0"/>
    <w:rsid w:val="49443A00"/>
    <w:rsid w:val="49472A53"/>
    <w:rsid w:val="494F014E"/>
    <w:rsid w:val="496DB5D7"/>
    <w:rsid w:val="498068EC"/>
    <w:rsid w:val="4986FEF1"/>
    <w:rsid w:val="4987142C"/>
    <w:rsid w:val="49A840E6"/>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5FDD7A"/>
    <w:rsid w:val="4A63B133"/>
    <w:rsid w:val="4A64B430"/>
    <w:rsid w:val="4A65948E"/>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173770"/>
    <w:rsid w:val="4D1C6EA7"/>
    <w:rsid w:val="4D292911"/>
    <w:rsid w:val="4D2C2D21"/>
    <w:rsid w:val="4D302FC1"/>
    <w:rsid w:val="4D44EFD9"/>
    <w:rsid w:val="4D51BA31"/>
    <w:rsid w:val="4D68ED10"/>
    <w:rsid w:val="4D6B2BC5"/>
    <w:rsid w:val="4D732B65"/>
    <w:rsid w:val="4D784514"/>
    <w:rsid w:val="4D79E32B"/>
    <w:rsid w:val="4D9388D8"/>
    <w:rsid w:val="4D9639D4"/>
    <w:rsid w:val="4D9812BA"/>
    <w:rsid w:val="4D9EB2FC"/>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BDE71E"/>
    <w:rsid w:val="4EC648CD"/>
    <w:rsid w:val="4EC7C24A"/>
    <w:rsid w:val="4EC8D9AA"/>
    <w:rsid w:val="4EC93FB9"/>
    <w:rsid w:val="4ED0183B"/>
    <w:rsid w:val="4ED578C4"/>
    <w:rsid w:val="4EDF6E18"/>
    <w:rsid w:val="4EE2D0F1"/>
    <w:rsid w:val="4EE74A86"/>
    <w:rsid w:val="4EF0B411"/>
    <w:rsid w:val="4EF8B32F"/>
    <w:rsid w:val="4EFC626B"/>
    <w:rsid w:val="4F04B86F"/>
    <w:rsid w:val="4F185B66"/>
    <w:rsid w:val="4F1CCF0B"/>
    <w:rsid w:val="4F2BCFBF"/>
    <w:rsid w:val="4F31BF4C"/>
    <w:rsid w:val="4F320A35"/>
    <w:rsid w:val="4F3A192E"/>
    <w:rsid w:val="4F3F1520"/>
    <w:rsid w:val="4F4DCE91"/>
    <w:rsid w:val="4F4FB3E4"/>
    <w:rsid w:val="4F6AFF39"/>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AD443"/>
    <w:rsid w:val="504672B4"/>
    <w:rsid w:val="5047285A"/>
    <w:rsid w:val="504BF095"/>
    <w:rsid w:val="504E7435"/>
    <w:rsid w:val="5050A7C1"/>
    <w:rsid w:val="50627515"/>
    <w:rsid w:val="506A9292"/>
    <w:rsid w:val="507DE960"/>
    <w:rsid w:val="508593B1"/>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BA93D0"/>
    <w:rsid w:val="51C3386B"/>
    <w:rsid w:val="51C48039"/>
    <w:rsid w:val="51D187FD"/>
    <w:rsid w:val="51D8224A"/>
    <w:rsid w:val="51D9C15B"/>
    <w:rsid w:val="51DD02A7"/>
    <w:rsid w:val="51E40BC4"/>
    <w:rsid w:val="51E541E7"/>
    <w:rsid w:val="51EE1FE5"/>
    <w:rsid w:val="51F11190"/>
    <w:rsid w:val="51F5032C"/>
    <w:rsid w:val="51F95A3D"/>
    <w:rsid w:val="52035910"/>
    <w:rsid w:val="52102B4E"/>
    <w:rsid w:val="5217FE89"/>
    <w:rsid w:val="521D5A3C"/>
    <w:rsid w:val="5221867B"/>
    <w:rsid w:val="52218850"/>
    <w:rsid w:val="5229A3D2"/>
    <w:rsid w:val="522BF022"/>
    <w:rsid w:val="523406E7"/>
    <w:rsid w:val="5236E982"/>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6D585E"/>
    <w:rsid w:val="5375728E"/>
    <w:rsid w:val="53761F4F"/>
    <w:rsid w:val="53792EBD"/>
    <w:rsid w:val="537CE17F"/>
    <w:rsid w:val="5393C0BC"/>
    <w:rsid w:val="53AFE7A1"/>
    <w:rsid w:val="53B68C80"/>
    <w:rsid w:val="53BCE900"/>
    <w:rsid w:val="53D00616"/>
    <w:rsid w:val="53D1F405"/>
    <w:rsid w:val="53DB2876"/>
    <w:rsid w:val="53E67091"/>
    <w:rsid w:val="53EA5BDA"/>
    <w:rsid w:val="53EEC613"/>
    <w:rsid w:val="53F5EBFE"/>
    <w:rsid w:val="53F7902B"/>
    <w:rsid w:val="53F7CA14"/>
    <w:rsid w:val="540BBB42"/>
    <w:rsid w:val="54148DF3"/>
    <w:rsid w:val="541BA233"/>
    <w:rsid w:val="541E1728"/>
    <w:rsid w:val="542F8159"/>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83A857"/>
    <w:rsid w:val="5786D25A"/>
    <w:rsid w:val="579B3422"/>
    <w:rsid w:val="579E98D9"/>
    <w:rsid w:val="57A595DB"/>
    <w:rsid w:val="57A62D53"/>
    <w:rsid w:val="57AB0DCA"/>
    <w:rsid w:val="57AB7F31"/>
    <w:rsid w:val="57B9853E"/>
    <w:rsid w:val="57BBA536"/>
    <w:rsid w:val="57C5199D"/>
    <w:rsid w:val="57C9911B"/>
    <w:rsid w:val="57D1F832"/>
    <w:rsid w:val="57DB6409"/>
    <w:rsid w:val="57EB4D28"/>
    <w:rsid w:val="57EBA966"/>
    <w:rsid w:val="5804A7C8"/>
    <w:rsid w:val="5808BDDB"/>
    <w:rsid w:val="58193D3D"/>
    <w:rsid w:val="58237C07"/>
    <w:rsid w:val="583DA0BE"/>
    <w:rsid w:val="58441B5A"/>
    <w:rsid w:val="58475469"/>
    <w:rsid w:val="5847B9B0"/>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AA86C3"/>
    <w:rsid w:val="59B590F4"/>
    <w:rsid w:val="59BA253F"/>
    <w:rsid w:val="59C1CCD1"/>
    <w:rsid w:val="59D7C11B"/>
    <w:rsid w:val="59E35363"/>
    <w:rsid w:val="59EF42EC"/>
    <w:rsid w:val="59F0C79D"/>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A0590"/>
    <w:rsid w:val="5A6A9B5D"/>
    <w:rsid w:val="5A70A9EF"/>
    <w:rsid w:val="5A72381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D32BD"/>
    <w:rsid w:val="5B19F46E"/>
    <w:rsid w:val="5B1C9C6A"/>
    <w:rsid w:val="5B1D6102"/>
    <w:rsid w:val="5B1E3E73"/>
    <w:rsid w:val="5B2A5FA6"/>
    <w:rsid w:val="5B33D7D1"/>
    <w:rsid w:val="5B3A049E"/>
    <w:rsid w:val="5B3B8A47"/>
    <w:rsid w:val="5B438156"/>
    <w:rsid w:val="5B486EE9"/>
    <w:rsid w:val="5B54B64E"/>
    <w:rsid w:val="5B621648"/>
    <w:rsid w:val="5B62268A"/>
    <w:rsid w:val="5B6B4633"/>
    <w:rsid w:val="5B7401D3"/>
    <w:rsid w:val="5B7B9D74"/>
    <w:rsid w:val="5B7F5EA2"/>
    <w:rsid w:val="5B88BA29"/>
    <w:rsid w:val="5B8C18C4"/>
    <w:rsid w:val="5B8C97FE"/>
    <w:rsid w:val="5B91739C"/>
    <w:rsid w:val="5B9CAD9D"/>
    <w:rsid w:val="5BACC03D"/>
    <w:rsid w:val="5BB0C28C"/>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38791"/>
    <w:rsid w:val="5C474823"/>
    <w:rsid w:val="5C500043"/>
    <w:rsid w:val="5C56DF19"/>
    <w:rsid w:val="5C5B38E2"/>
    <w:rsid w:val="5C8725DB"/>
    <w:rsid w:val="5C9F071B"/>
    <w:rsid w:val="5CA51C8A"/>
    <w:rsid w:val="5CA66C97"/>
    <w:rsid w:val="5CB6B0E7"/>
    <w:rsid w:val="5CBBA132"/>
    <w:rsid w:val="5CC78012"/>
    <w:rsid w:val="5CD2EEA7"/>
    <w:rsid w:val="5CD3A909"/>
    <w:rsid w:val="5CE43F4A"/>
    <w:rsid w:val="5CF13C1A"/>
    <w:rsid w:val="5CF2DC26"/>
    <w:rsid w:val="5CF9B13B"/>
    <w:rsid w:val="5CFA0086"/>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24F90"/>
    <w:rsid w:val="5D694FEC"/>
    <w:rsid w:val="5D6E19A4"/>
    <w:rsid w:val="5D6F9482"/>
    <w:rsid w:val="5D82AE2A"/>
    <w:rsid w:val="5D909895"/>
    <w:rsid w:val="5D94F571"/>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E54BA"/>
    <w:rsid w:val="5E1E95E4"/>
    <w:rsid w:val="5E21E877"/>
    <w:rsid w:val="5E28D99F"/>
    <w:rsid w:val="5E2A2116"/>
    <w:rsid w:val="5E2C7B9E"/>
    <w:rsid w:val="5E330FCE"/>
    <w:rsid w:val="5E3C31DD"/>
    <w:rsid w:val="5E3DB1D9"/>
    <w:rsid w:val="5E3E5486"/>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968FB"/>
    <w:rsid w:val="5FC70328"/>
    <w:rsid w:val="5FC8A5A3"/>
    <w:rsid w:val="5FCEE02F"/>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BA76C"/>
    <w:rsid w:val="60ADCBBD"/>
    <w:rsid w:val="60AE7BB9"/>
    <w:rsid w:val="60AEEEB0"/>
    <w:rsid w:val="60B91BAC"/>
    <w:rsid w:val="60BF34D3"/>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602C33"/>
    <w:rsid w:val="6162A776"/>
    <w:rsid w:val="61711DF3"/>
    <w:rsid w:val="61741643"/>
    <w:rsid w:val="6184EFF9"/>
    <w:rsid w:val="618CAFA5"/>
    <w:rsid w:val="61A33B6B"/>
    <w:rsid w:val="61A42723"/>
    <w:rsid w:val="61A79476"/>
    <w:rsid w:val="61AA7124"/>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1726B"/>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C0897"/>
    <w:rsid w:val="63828668"/>
    <w:rsid w:val="63A7C77C"/>
    <w:rsid w:val="63AA9E10"/>
    <w:rsid w:val="63BFD81D"/>
    <w:rsid w:val="63C9E7C3"/>
    <w:rsid w:val="63E29A21"/>
    <w:rsid w:val="63E4C788"/>
    <w:rsid w:val="6402DAAB"/>
    <w:rsid w:val="6409A2B3"/>
    <w:rsid w:val="6416486A"/>
    <w:rsid w:val="6417E691"/>
    <w:rsid w:val="6426530C"/>
    <w:rsid w:val="6448436B"/>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3E5627"/>
    <w:rsid w:val="6643E27F"/>
    <w:rsid w:val="6644B446"/>
    <w:rsid w:val="66454E55"/>
    <w:rsid w:val="6648E132"/>
    <w:rsid w:val="6655A700"/>
    <w:rsid w:val="66566A81"/>
    <w:rsid w:val="6661E12F"/>
    <w:rsid w:val="6666922E"/>
    <w:rsid w:val="66691B21"/>
    <w:rsid w:val="6675D6A4"/>
    <w:rsid w:val="6676FE8C"/>
    <w:rsid w:val="6689DB58"/>
    <w:rsid w:val="668E0C5C"/>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26BC6B"/>
    <w:rsid w:val="672C5B40"/>
    <w:rsid w:val="6731C142"/>
    <w:rsid w:val="6739B116"/>
    <w:rsid w:val="674D79C8"/>
    <w:rsid w:val="67507470"/>
    <w:rsid w:val="67625C94"/>
    <w:rsid w:val="6766270F"/>
    <w:rsid w:val="67672975"/>
    <w:rsid w:val="67708CAD"/>
    <w:rsid w:val="6774B017"/>
    <w:rsid w:val="6778DE6E"/>
    <w:rsid w:val="678F49B3"/>
    <w:rsid w:val="6799D209"/>
    <w:rsid w:val="67AEBFA0"/>
    <w:rsid w:val="67B78476"/>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B41DB"/>
    <w:rsid w:val="691FD9DC"/>
    <w:rsid w:val="69240D82"/>
    <w:rsid w:val="6931D0C7"/>
    <w:rsid w:val="6937ACE1"/>
    <w:rsid w:val="6946EE71"/>
    <w:rsid w:val="6946FA9E"/>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C01265"/>
    <w:rsid w:val="69C41288"/>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F0B78"/>
    <w:rsid w:val="6C771942"/>
    <w:rsid w:val="6C7B3BC8"/>
    <w:rsid w:val="6C7F7150"/>
    <w:rsid w:val="6C8C48CA"/>
    <w:rsid w:val="6C8C9BAE"/>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700269EB"/>
    <w:rsid w:val="7004D534"/>
    <w:rsid w:val="70070815"/>
    <w:rsid w:val="70199A61"/>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10478"/>
    <w:rsid w:val="72538D5E"/>
    <w:rsid w:val="7253EA5E"/>
    <w:rsid w:val="726E1E02"/>
    <w:rsid w:val="726FED74"/>
    <w:rsid w:val="7279D6A2"/>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3856D7"/>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CA64DB"/>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90885"/>
    <w:rsid w:val="763A501B"/>
    <w:rsid w:val="7643D5F1"/>
    <w:rsid w:val="764BF0CB"/>
    <w:rsid w:val="76532128"/>
    <w:rsid w:val="767EB025"/>
    <w:rsid w:val="767ECC2C"/>
    <w:rsid w:val="7681C293"/>
    <w:rsid w:val="769155C0"/>
    <w:rsid w:val="769DBA00"/>
    <w:rsid w:val="76A2B863"/>
    <w:rsid w:val="76A3B4D9"/>
    <w:rsid w:val="76AB066E"/>
    <w:rsid w:val="76AFE898"/>
    <w:rsid w:val="76B2DAB0"/>
    <w:rsid w:val="76CDF247"/>
    <w:rsid w:val="76D905E4"/>
    <w:rsid w:val="76DA0CDB"/>
    <w:rsid w:val="76DD593B"/>
    <w:rsid w:val="76E7C3E9"/>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6CE6C"/>
    <w:rsid w:val="77DACC03"/>
    <w:rsid w:val="77DB2859"/>
    <w:rsid w:val="77E18A34"/>
    <w:rsid w:val="77E74118"/>
    <w:rsid w:val="77EE2DDC"/>
    <w:rsid w:val="77FF045D"/>
    <w:rsid w:val="78073462"/>
    <w:rsid w:val="78259AA6"/>
    <w:rsid w:val="7834EB2B"/>
    <w:rsid w:val="7836DA4D"/>
    <w:rsid w:val="78396A1C"/>
    <w:rsid w:val="783E1F5C"/>
    <w:rsid w:val="7847A8CF"/>
    <w:rsid w:val="78568659"/>
    <w:rsid w:val="786999D8"/>
    <w:rsid w:val="786F9CF4"/>
    <w:rsid w:val="7874B28E"/>
    <w:rsid w:val="787AAAFB"/>
    <w:rsid w:val="787C0556"/>
    <w:rsid w:val="78830B39"/>
    <w:rsid w:val="7896BD42"/>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1B098A"/>
    <w:rsid w:val="791F4218"/>
    <w:rsid w:val="792681A7"/>
    <w:rsid w:val="79316F60"/>
    <w:rsid w:val="793658ED"/>
    <w:rsid w:val="793A27AE"/>
    <w:rsid w:val="793E9622"/>
    <w:rsid w:val="7942101E"/>
    <w:rsid w:val="7953C804"/>
    <w:rsid w:val="7958BA18"/>
    <w:rsid w:val="795D8765"/>
    <w:rsid w:val="796B5261"/>
    <w:rsid w:val="796E455B"/>
    <w:rsid w:val="7971C7FC"/>
    <w:rsid w:val="797AAB68"/>
    <w:rsid w:val="79828F78"/>
    <w:rsid w:val="79869B1F"/>
    <w:rsid w:val="798AC1EA"/>
    <w:rsid w:val="798CC142"/>
    <w:rsid w:val="79B96355"/>
    <w:rsid w:val="79BBD4FF"/>
    <w:rsid w:val="79BD6312"/>
    <w:rsid w:val="79CADD97"/>
    <w:rsid w:val="79D4B539"/>
    <w:rsid w:val="79DC401B"/>
    <w:rsid w:val="79DE87BD"/>
    <w:rsid w:val="79EABE20"/>
    <w:rsid w:val="79F47AFB"/>
    <w:rsid w:val="79F77295"/>
    <w:rsid w:val="79F84DBD"/>
    <w:rsid w:val="79F98B13"/>
    <w:rsid w:val="7A003A48"/>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F01087"/>
    <w:rsid w:val="7AF3D456"/>
    <w:rsid w:val="7AFC81B8"/>
    <w:rsid w:val="7AFEEA9D"/>
    <w:rsid w:val="7B00DA2D"/>
    <w:rsid w:val="7B0FE2FE"/>
    <w:rsid w:val="7B18C894"/>
    <w:rsid w:val="7B2261FD"/>
    <w:rsid w:val="7B277D17"/>
    <w:rsid w:val="7B30C1BE"/>
    <w:rsid w:val="7B383864"/>
    <w:rsid w:val="7B3C3955"/>
    <w:rsid w:val="7B43D6A6"/>
    <w:rsid w:val="7B5BF4FE"/>
    <w:rsid w:val="7B5E0741"/>
    <w:rsid w:val="7B5E5D8C"/>
    <w:rsid w:val="7B67A07E"/>
    <w:rsid w:val="7B68563B"/>
    <w:rsid w:val="7B722C7C"/>
    <w:rsid w:val="7B7342FC"/>
    <w:rsid w:val="7B78107C"/>
    <w:rsid w:val="7B8BCF64"/>
    <w:rsid w:val="7B904B5C"/>
    <w:rsid w:val="7B9A7BB6"/>
    <w:rsid w:val="7BAA30D5"/>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262AC"/>
    <w:rsid w:val="7CC967F0"/>
    <w:rsid w:val="7CD09572"/>
    <w:rsid w:val="7CD1719A"/>
    <w:rsid w:val="7CD3F66A"/>
    <w:rsid w:val="7CDAA097"/>
    <w:rsid w:val="7CFA6C92"/>
    <w:rsid w:val="7D020AF1"/>
    <w:rsid w:val="7D02B08B"/>
    <w:rsid w:val="7D17497E"/>
    <w:rsid w:val="7D2820D3"/>
    <w:rsid w:val="7D292CF8"/>
    <w:rsid w:val="7D2B0D8D"/>
    <w:rsid w:val="7D2F7292"/>
    <w:rsid w:val="7D2F87F1"/>
    <w:rsid w:val="7D30855A"/>
    <w:rsid w:val="7D43E367"/>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6F80C5"/>
    <w:rsid w:val="7E7ECCDD"/>
    <w:rsid w:val="7E7FF5C2"/>
    <w:rsid w:val="7E983831"/>
    <w:rsid w:val="7EA43217"/>
    <w:rsid w:val="7EACF974"/>
    <w:rsid w:val="7EAFB13E"/>
    <w:rsid w:val="7EC431BC"/>
    <w:rsid w:val="7ED24A0D"/>
    <w:rsid w:val="7EEBDE40"/>
    <w:rsid w:val="7EF90F48"/>
    <w:rsid w:val="7EFCAC35"/>
    <w:rsid w:val="7EFF4E33"/>
    <w:rsid w:val="7F132079"/>
    <w:rsid w:val="7F13A035"/>
    <w:rsid w:val="7F15B55C"/>
    <w:rsid w:val="7F2214EE"/>
    <w:rsid w:val="7F34C6CF"/>
    <w:rsid w:val="7F35ADC9"/>
    <w:rsid w:val="7F36D60C"/>
    <w:rsid w:val="7F3B2B16"/>
    <w:rsid w:val="7F409D51"/>
    <w:rsid w:val="7F554D69"/>
    <w:rsid w:val="7F55A940"/>
    <w:rsid w:val="7F604B88"/>
    <w:rsid w:val="7F6E1A6E"/>
    <w:rsid w:val="7F6FA72A"/>
    <w:rsid w:val="7F744837"/>
    <w:rsid w:val="7F79D6FD"/>
    <w:rsid w:val="7F7DCAE0"/>
    <w:rsid w:val="7F83208D"/>
    <w:rsid w:val="7F86D99D"/>
    <w:rsid w:val="7F8D2DD7"/>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61563/2021/06/15/should-i-get-vaccinated-if-i%E2%80%99ve-already-had-covid-19" TargetMode="External"/><Relationship Id="rId18" Type="http://schemas.openxmlformats.org/officeDocument/2006/relationships/hyperlink" Target="https://news.psu.edu/story/661281/2021/06/11/can-vaccinated-people-spread-virus-others" TargetMode="External"/><Relationship Id="rId26" Type="http://schemas.openxmlformats.org/officeDocument/2006/relationships/hyperlink" Target="https://virusinfo.psu.edu/university-status/" TargetMode="External"/><Relationship Id="rId39" Type="http://schemas.openxmlformats.org/officeDocument/2006/relationships/header" Target="header1.xml"/><Relationship Id="rId21" Type="http://schemas.openxmlformats.org/officeDocument/2006/relationships/hyperlink" Target="https://news.psu.edu/story/660798/2021/06/07/administration/application-now-open-second-round-crrsaa-student-emergency" TargetMode="External"/><Relationship Id="rId34" Type="http://schemas.openxmlformats.org/officeDocument/2006/relationships/hyperlink" Target="https://hr.psu.edu/covid-19-coronaviru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su-healthcloud.force.com/vaccine/login" TargetMode="External"/><Relationship Id="rId20" Type="http://schemas.openxmlformats.org/officeDocument/2006/relationships/hyperlink" Target="https://news.psu.edu/story/661068/2021/06/10/campus-life/university-health-services-host-two-student-covid-19-vaccine" TargetMode="External"/><Relationship Id="rId29" Type="http://schemas.openxmlformats.org/officeDocument/2006/relationships/hyperlink" Target="https://keeplearning.psu.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28322/2020/08/13/academics/penn-state-faculty-can-still-submit-questions-about-return" TargetMode="External"/><Relationship Id="rId32" Type="http://schemas.openxmlformats.org/officeDocument/2006/relationships/hyperlink" Target="https://www.vpfa.psu.edu/penn-state-pandemic-news-digest-archive/" TargetMode="External"/><Relationship Id="rId37" Type="http://schemas.openxmlformats.org/officeDocument/2006/relationships/hyperlink" Target="https://sites.psu.edu/virusinfo/contacts-and-resources-for-penn-staters/"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news.psu.edu/story/661579/2021/06/15/campus-life/students-employees-strongly-encouraged-share-their-vaccination" TargetMode="External"/><Relationship Id="rId23" Type="http://schemas.openxmlformats.org/officeDocument/2006/relationships/hyperlink" Target="https://news.psu.edu/story/658292/2021/05/10/campus-life/summer-drop-covid-19-testing-schedule-announced-university-park" TargetMode="External"/><Relationship Id="rId28" Type="http://schemas.openxmlformats.org/officeDocument/2006/relationships/hyperlink" Target="https://keepteaching.psu.edu/" TargetMode="External"/><Relationship Id="rId36" Type="http://schemas.openxmlformats.org/officeDocument/2006/relationships/hyperlink" Target="https://virusinfo.psu.edu/stay-well" TargetMode="External"/><Relationship Id="rId10" Type="http://schemas.openxmlformats.org/officeDocument/2006/relationships/endnotes" Target="endnotes.xml"/><Relationship Id="rId19" Type="http://schemas.openxmlformats.org/officeDocument/2006/relationships/hyperlink" Target="https://www.vpfa.psu.edu/back-to-state-spring-2021-resources/" TargetMode="External"/><Relationship Id="rId31" Type="http://schemas.openxmlformats.org/officeDocument/2006/relationships/hyperlink" Target="https://virusinfo.psu.edu/covid-19-dashbo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rusinfo.psu.edu/covid-19-dashboard/" TargetMode="External"/><Relationship Id="rId22" Type="http://schemas.openxmlformats.org/officeDocument/2006/relationships/hyperlink" Target="https://news.psu.edu/story/660359/2021/05/31/penn-state-ease-masking-and-distancing-measures-offer-vaccination-incentives" TargetMode="External"/><Relationship Id="rId27" Type="http://schemas.openxmlformats.org/officeDocument/2006/relationships/hyperlink" Target="https://virusinfo.psu.edu/faq/topic/latest-updates" TargetMode="External"/><Relationship Id="rId30" Type="http://schemas.openxmlformats.org/officeDocument/2006/relationships/hyperlink" Target="https://keepteaching.psu.edu/frequently-asked-questions/" TargetMode="External"/><Relationship Id="rId35" Type="http://schemas.openxmlformats.org/officeDocument/2006/relationships/hyperlink" Target="https://sites.psu.edu/returntowor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60822/2021/06/09/research/essential-workers-tweets-show-surprising-positivity-during-pandemic" TargetMode="External"/><Relationship Id="rId25"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3" Type="http://schemas.openxmlformats.org/officeDocument/2006/relationships/hyperlink" Target="https://www.vpfa.psu.edu/video-messages-fall-2020-preparations/" TargetMode="External"/><Relationship Id="rId38"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6082</Characters>
  <Application>Microsoft Office Word</Application>
  <DocSecurity>0</DocSecurity>
  <Lines>50</Lines>
  <Paragraphs>14</Paragraphs>
  <ScaleCrop>false</ScaleCrop>
  <Manager/>
  <Company/>
  <LinksUpToDate>false</LinksUpToDate>
  <CharactersWithSpaces>7134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2021-06-18T18:21:00Z</dcterms:created>
  <dcterms:modified xsi:type="dcterms:W3CDTF">2021-06-18T18:21:00Z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