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D325B" w14:textId="77777777" w:rsidR="008C7AE3" w:rsidRPr="008C7AE3" w:rsidRDefault="008C7AE3" w:rsidP="008C7AE3">
      <w:pPr>
        <w:pStyle w:val="xmsonormal"/>
        <w:shd w:val="clear" w:color="auto" w:fill="FFFFFF"/>
        <w:spacing w:before="0" w:beforeAutospacing="0" w:after="0" w:afterAutospacing="0"/>
        <w:rPr>
          <w:rFonts w:ascii="Arial" w:hAnsi="Arial" w:cs="Arial"/>
          <w:color w:val="201F1E"/>
        </w:rPr>
      </w:pPr>
      <w:r w:rsidRPr="008C7AE3">
        <w:rPr>
          <w:rFonts w:ascii="Arial" w:hAnsi="Arial" w:cs="Arial"/>
          <w:b/>
          <w:bCs/>
          <w:color w:val="000000"/>
          <w:bdr w:val="none" w:sz="0" w:space="0" w:color="auto" w:frame="1"/>
        </w:rPr>
        <w:t>Friday, May 27, 2022</w:t>
      </w:r>
    </w:p>
    <w:p w14:paraId="714198BC" w14:textId="77777777" w:rsidR="008C7AE3" w:rsidRPr="008C7AE3" w:rsidRDefault="008C7AE3" w:rsidP="008C7AE3">
      <w:pPr>
        <w:pStyle w:val="xmsonormal"/>
        <w:shd w:val="clear" w:color="auto" w:fill="FFFFFF"/>
        <w:spacing w:before="0" w:beforeAutospacing="0" w:after="0" w:afterAutospacing="0"/>
        <w:rPr>
          <w:rFonts w:ascii="Arial" w:hAnsi="Arial" w:cs="Arial"/>
          <w:color w:val="201F1E"/>
        </w:rPr>
      </w:pPr>
      <w:r w:rsidRPr="008C7AE3">
        <w:rPr>
          <w:rFonts w:ascii="Arial" w:hAnsi="Arial" w:cs="Arial"/>
          <w:b/>
          <w:bCs/>
          <w:color w:val="000000"/>
          <w:bdr w:val="none" w:sz="0" w:space="0" w:color="auto" w:frame="1"/>
        </w:rPr>
        <w:t> </w:t>
      </w:r>
    </w:p>
    <w:p w14:paraId="7C8D4FAA" w14:textId="39ACBBE9" w:rsidR="008C7AE3" w:rsidRPr="008C7AE3" w:rsidRDefault="008C7AE3" w:rsidP="008C7AE3">
      <w:pPr>
        <w:pStyle w:val="xmsonormal"/>
        <w:shd w:val="clear" w:color="auto" w:fill="FFFFFF"/>
        <w:spacing w:before="0" w:beforeAutospacing="0" w:after="0" w:afterAutospacing="0" w:line="233" w:lineRule="atLeast"/>
        <w:rPr>
          <w:rFonts w:ascii="Arial" w:hAnsi="Arial" w:cs="Arial"/>
          <w:b/>
          <w:bCs/>
          <w:color w:val="201F1E"/>
          <w:bdr w:val="none" w:sz="0" w:space="0" w:color="auto" w:frame="1"/>
        </w:rPr>
      </w:pPr>
      <w:r w:rsidRPr="008C7AE3">
        <w:rPr>
          <w:rFonts w:ascii="Arial" w:hAnsi="Arial" w:cs="Arial"/>
          <w:b/>
          <w:bCs/>
          <w:color w:val="201F1E"/>
          <w:bdr w:val="none" w:sz="0" w:space="0" w:color="auto" w:frame="1"/>
        </w:rPr>
        <w:t>Penn State Faculty Digest</w:t>
      </w:r>
    </w:p>
    <w:p w14:paraId="32B1B296" w14:textId="77777777" w:rsidR="008C7AE3" w:rsidRPr="008C7AE3" w:rsidRDefault="008C7AE3" w:rsidP="008C7AE3">
      <w:pPr>
        <w:pStyle w:val="xmsonormal"/>
        <w:shd w:val="clear" w:color="auto" w:fill="FFFFFF"/>
        <w:spacing w:before="0" w:beforeAutospacing="0" w:after="0" w:afterAutospacing="0" w:line="233" w:lineRule="atLeast"/>
        <w:rPr>
          <w:rFonts w:ascii="Arial" w:hAnsi="Arial" w:cs="Arial"/>
          <w:color w:val="201F1E"/>
        </w:rPr>
      </w:pPr>
    </w:p>
    <w:p w14:paraId="54363833" w14:textId="77777777" w:rsidR="008C7AE3" w:rsidRPr="008C7AE3" w:rsidRDefault="008C7AE3" w:rsidP="008C7AE3">
      <w:pPr>
        <w:pStyle w:val="xxxmsolistparagraph"/>
        <w:shd w:val="clear" w:color="auto" w:fill="FFFFFF"/>
        <w:spacing w:before="0" w:beforeAutospacing="0" w:after="0" w:afterAutospacing="0"/>
        <w:rPr>
          <w:rFonts w:ascii="Arial" w:hAnsi="Arial" w:cs="Arial"/>
          <w:color w:val="201F1E"/>
        </w:rPr>
      </w:pPr>
      <w:r w:rsidRPr="008C7AE3">
        <w:rPr>
          <w:rFonts w:ascii="Arial" w:hAnsi="Arial" w:cs="Arial"/>
          <w:color w:val="000000"/>
          <w:bdr w:val="none" w:sz="0" w:space="0" w:color="auto" w:frame="1"/>
        </w:rPr>
        <w:t>The Faculty Digest provides faculty and instructors with relevant news and information about programs and resources that promote faculty success. Watch for these emails on the last Friday of every month.</w:t>
      </w:r>
    </w:p>
    <w:p w14:paraId="3F16D7B7" w14:textId="77777777" w:rsidR="008C7AE3" w:rsidRPr="008C7AE3" w:rsidRDefault="008C7AE3" w:rsidP="008C7AE3">
      <w:pPr>
        <w:pStyle w:val="xxxmsolistparagraph"/>
        <w:shd w:val="clear" w:color="auto" w:fill="FFFFFF"/>
        <w:spacing w:before="0" w:beforeAutospacing="0" w:after="0" w:afterAutospacing="0"/>
        <w:rPr>
          <w:rFonts w:ascii="Arial" w:hAnsi="Arial" w:cs="Arial"/>
          <w:color w:val="201F1E"/>
        </w:rPr>
      </w:pPr>
      <w:r w:rsidRPr="008C7AE3">
        <w:rPr>
          <w:rFonts w:ascii="Arial" w:hAnsi="Arial" w:cs="Arial"/>
          <w:color w:val="000000"/>
          <w:bdr w:val="none" w:sz="0" w:space="0" w:color="auto" w:frame="1"/>
        </w:rPr>
        <w:t> </w:t>
      </w:r>
    </w:p>
    <w:p w14:paraId="6A5E637D" w14:textId="02037D5E" w:rsidR="008C7AE3" w:rsidRDefault="008C7AE3" w:rsidP="008C7AE3">
      <w:pPr>
        <w:pStyle w:val="xxxmsolistparagraph"/>
        <w:shd w:val="clear" w:color="auto" w:fill="FFFFFF"/>
        <w:spacing w:before="0" w:beforeAutospacing="0" w:after="0" w:afterAutospacing="0"/>
        <w:rPr>
          <w:rFonts w:ascii="Arial" w:hAnsi="Arial" w:cs="Arial"/>
          <w:b/>
          <w:bCs/>
          <w:color w:val="000000"/>
          <w:bdr w:val="none" w:sz="0" w:space="0" w:color="auto" w:frame="1"/>
        </w:rPr>
      </w:pPr>
      <w:r w:rsidRPr="008C7AE3">
        <w:rPr>
          <w:rFonts w:ascii="Arial" w:hAnsi="Arial" w:cs="Arial"/>
          <w:b/>
          <w:bCs/>
          <w:color w:val="000000"/>
          <w:bdr w:val="none" w:sz="0" w:space="0" w:color="auto" w:frame="1"/>
        </w:rPr>
        <w:t>LATEST NEWS</w:t>
      </w:r>
    </w:p>
    <w:p w14:paraId="5AED3791" w14:textId="77777777" w:rsidR="008C7AE3" w:rsidRPr="008C7AE3" w:rsidRDefault="008C7AE3" w:rsidP="008C7AE3">
      <w:pPr>
        <w:pStyle w:val="xxxmsolistparagraph"/>
        <w:shd w:val="clear" w:color="auto" w:fill="FFFFFF"/>
        <w:spacing w:before="0" w:beforeAutospacing="0" w:after="0" w:afterAutospacing="0"/>
        <w:rPr>
          <w:rFonts w:ascii="Arial" w:hAnsi="Arial" w:cs="Arial"/>
          <w:color w:val="201F1E"/>
        </w:rPr>
      </w:pPr>
    </w:p>
    <w:p w14:paraId="421BB4B6" w14:textId="5979AD43" w:rsidR="008C7AE3" w:rsidRPr="008C7AE3" w:rsidRDefault="008C7AE3" w:rsidP="008C7AE3">
      <w:pPr>
        <w:pStyle w:val="xmsolistparagraph"/>
        <w:numPr>
          <w:ilvl w:val="0"/>
          <w:numId w:val="1"/>
        </w:numPr>
        <w:shd w:val="clear" w:color="auto" w:fill="FFFFFF"/>
        <w:spacing w:before="0" w:beforeAutospacing="0" w:after="0" w:afterAutospacing="0"/>
        <w:rPr>
          <w:rFonts w:ascii="Arial" w:hAnsi="Arial" w:cs="Arial"/>
          <w:color w:val="201F1E"/>
        </w:rPr>
      </w:pPr>
      <w:r w:rsidRPr="008C7AE3">
        <w:rPr>
          <w:rFonts w:ascii="Arial" w:hAnsi="Arial" w:cs="Arial"/>
          <w:color w:val="201F1E"/>
          <w:bdr w:val="none" w:sz="0" w:space="0" w:color="auto" w:frame="1"/>
        </w:rPr>
        <w:t xml:space="preserve">Neeli </w:t>
      </w:r>
      <w:proofErr w:type="spellStart"/>
      <w:r w:rsidRPr="008C7AE3">
        <w:rPr>
          <w:rFonts w:ascii="Arial" w:hAnsi="Arial" w:cs="Arial"/>
          <w:color w:val="201F1E"/>
          <w:bdr w:val="none" w:sz="0" w:space="0" w:color="auto" w:frame="1"/>
        </w:rPr>
        <w:t>Bendapudi</w:t>
      </w:r>
      <w:proofErr w:type="spellEnd"/>
      <w:r w:rsidRPr="008C7AE3">
        <w:rPr>
          <w:rFonts w:ascii="Arial" w:hAnsi="Arial" w:cs="Arial"/>
          <w:color w:val="201F1E"/>
          <w:bdr w:val="none" w:sz="0" w:space="0" w:color="auto" w:frame="1"/>
        </w:rPr>
        <w:t> </w:t>
      </w:r>
      <w:hyperlink r:id="rId5" w:tgtFrame="_blank" w:history="1">
        <w:r w:rsidRPr="008C7AE3">
          <w:rPr>
            <w:rStyle w:val="Hyperlink"/>
            <w:rFonts w:ascii="Arial" w:hAnsi="Arial" w:cs="Arial"/>
            <w:color w:val="0563C1"/>
            <w:bdr w:val="none" w:sz="0" w:space="0" w:color="auto" w:frame="1"/>
          </w:rPr>
          <w:t>began her tenure as Penn State’s president</w:t>
        </w:r>
      </w:hyperlink>
      <w:r w:rsidRPr="008C7AE3">
        <w:rPr>
          <w:rFonts w:ascii="Arial" w:hAnsi="Arial" w:cs="Arial"/>
          <w:color w:val="201F1E"/>
          <w:bdr w:val="none" w:sz="0" w:space="0" w:color="auto" w:frame="1"/>
        </w:rPr>
        <w:t> on May 9. She will be the University’s 19</w:t>
      </w:r>
      <w:r w:rsidRPr="008C7AE3">
        <w:rPr>
          <w:rFonts w:ascii="Arial" w:hAnsi="Arial" w:cs="Arial"/>
          <w:color w:val="201F1E"/>
          <w:bdr w:val="none" w:sz="0" w:space="0" w:color="auto" w:frame="1"/>
          <w:vertAlign w:val="superscript"/>
        </w:rPr>
        <w:t>th</w:t>
      </w:r>
      <w:r w:rsidRPr="008C7AE3">
        <w:rPr>
          <w:rFonts w:ascii="Arial" w:hAnsi="Arial" w:cs="Arial"/>
          <w:color w:val="201F1E"/>
          <w:bdr w:val="none" w:sz="0" w:space="0" w:color="auto" w:frame="1"/>
        </w:rPr>
        <w:t> leader in its 167-year history.</w:t>
      </w:r>
    </w:p>
    <w:p w14:paraId="2BF8D04A" w14:textId="77777777" w:rsidR="008C7AE3" w:rsidRPr="008C7AE3" w:rsidRDefault="008C7AE3" w:rsidP="008C7AE3">
      <w:pPr>
        <w:pStyle w:val="xmsolistparagraph"/>
        <w:shd w:val="clear" w:color="auto" w:fill="FFFFFF"/>
        <w:spacing w:before="0" w:beforeAutospacing="0" w:after="0" w:afterAutospacing="0"/>
        <w:ind w:left="720"/>
        <w:rPr>
          <w:rFonts w:ascii="Arial" w:hAnsi="Arial" w:cs="Arial"/>
          <w:color w:val="201F1E"/>
        </w:rPr>
      </w:pPr>
    </w:p>
    <w:p w14:paraId="3BF07F16" w14:textId="035B5E69" w:rsidR="008C7AE3" w:rsidRPr="008C7AE3" w:rsidRDefault="008C7AE3" w:rsidP="008C7AE3">
      <w:pPr>
        <w:pStyle w:val="xmsolistparagraph"/>
        <w:numPr>
          <w:ilvl w:val="0"/>
          <w:numId w:val="1"/>
        </w:numPr>
        <w:shd w:val="clear" w:color="auto" w:fill="FFFFFF"/>
        <w:spacing w:before="0" w:beforeAutospacing="0" w:after="0" w:afterAutospacing="0"/>
        <w:rPr>
          <w:rFonts w:ascii="Arial" w:hAnsi="Arial" w:cs="Arial"/>
          <w:color w:val="000000"/>
        </w:rPr>
      </w:pPr>
      <w:r w:rsidRPr="008C7AE3">
        <w:rPr>
          <w:rFonts w:ascii="Arial" w:hAnsi="Arial" w:cs="Arial"/>
          <w:color w:val="000000"/>
          <w:bdr w:val="none" w:sz="0" w:space="0" w:color="auto" w:frame="1"/>
        </w:rPr>
        <w:t xml:space="preserve">There has been a change of University Faculty Senate leadership for 2022-2023 due to Kim </w:t>
      </w:r>
      <w:proofErr w:type="spellStart"/>
      <w:r w:rsidRPr="008C7AE3">
        <w:rPr>
          <w:rFonts w:ascii="Arial" w:hAnsi="Arial" w:cs="Arial"/>
          <w:color w:val="000000"/>
          <w:bdr w:val="none" w:sz="0" w:space="0" w:color="auto" w:frame="1"/>
        </w:rPr>
        <w:t>Blockett’s</w:t>
      </w:r>
      <w:proofErr w:type="spellEnd"/>
      <w:r w:rsidRPr="008C7AE3">
        <w:rPr>
          <w:rFonts w:ascii="Arial" w:hAnsi="Arial" w:cs="Arial"/>
          <w:color w:val="000000"/>
          <w:bdr w:val="none" w:sz="0" w:space="0" w:color="auto" w:frame="1"/>
        </w:rPr>
        <w:t xml:space="preserve"> departure from the University. As of June 6, chair-elect Michele Stine, associate teaching professor in the College of Health and Human Development, will serve as chair for the remainder of Kim’s term (2022-2023) and then continue as chair for her elected term, 2023-2024.</w:t>
      </w:r>
    </w:p>
    <w:p w14:paraId="6341861C" w14:textId="77777777" w:rsidR="008C7AE3" w:rsidRPr="008C7AE3" w:rsidRDefault="008C7AE3" w:rsidP="008C7AE3">
      <w:pPr>
        <w:pStyle w:val="xmsolistparagraph"/>
        <w:shd w:val="clear" w:color="auto" w:fill="FFFFFF"/>
        <w:spacing w:before="0" w:beforeAutospacing="0" w:after="0" w:afterAutospacing="0"/>
        <w:rPr>
          <w:rFonts w:ascii="Arial" w:hAnsi="Arial" w:cs="Arial"/>
          <w:color w:val="000000"/>
        </w:rPr>
      </w:pPr>
    </w:p>
    <w:p w14:paraId="14484816" w14:textId="417ACA59" w:rsidR="008C7AE3" w:rsidRPr="008C7AE3" w:rsidRDefault="008C7AE3" w:rsidP="008C7AE3">
      <w:pPr>
        <w:pStyle w:val="xmsolistparagraph"/>
        <w:numPr>
          <w:ilvl w:val="0"/>
          <w:numId w:val="1"/>
        </w:numPr>
        <w:shd w:val="clear" w:color="auto" w:fill="FFFFFF"/>
        <w:spacing w:before="0" w:beforeAutospacing="0" w:after="0" w:afterAutospacing="0"/>
        <w:rPr>
          <w:rFonts w:ascii="Arial" w:hAnsi="Arial" w:cs="Arial"/>
          <w:color w:val="201F1E"/>
        </w:rPr>
      </w:pPr>
      <w:r w:rsidRPr="008C7AE3">
        <w:rPr>
          <w:rFonts w:ascii="Arial" w:hAnsi="Arial" w:cs="Arial"/>
          <w:color w:val="000000"/>
          <w:bdr w:val="none" w:sz="0" w:space="0" w:color="auto" w:frame="1"/>
        </w:rPr>
        <w:t>The Office of the Vice Provost for Faculty Affairs is pleased to share a new resource entitled </w:t>
      </w:r>
      <w:hyperlink r:id="rId6" w:tgtFrame="_blank" w:history="1">
        <w:r w:rsidRPr="008C7AE3">
          <w:rPr>
            <w:rStyle w:val="Hyperlink"/>
            <w:rFonts w:ascii="Arial" w:hAnsi="Arial" w:cs="Arial"/>
            <w:color w:val="0563C1"/>
            <w:bdr w:val="none" w:sz="0" w:space="0" w:color="auto" w:frame="1"/>
          </w:rPr>
          <w:t>Faculty FUEL: Frequently Utilized and Essential Links</w:t>
        </w:r>
      </w:hyperlink>
      <w:r w:rsidRPr="008C7AE3">
        <w:rPr>
          <w:rFonts w:ascii="Arial" w:hAnsi="Arial" w:cs="Arial"/>
          <w:color w:val="000000"/>
          <w:bdr w:val="none" w:sz="0" w:space="0" w:color="auto" w:frame="1"/>
        </w:rPr>
        <w:t>. This webpage provides a list of the most utilized resources by faculty at Penn State on a variety of topics including the University structure; faculty advancement and success; diversity, equity and inclusion; instruction of students; and ethics and compliance. We encourage you to explore this resource and to share it with others.</w:t>
      </w:r>
    </w:p>
    <w:p w14:paraId="1EB185BC" w14:textId="77777777" w:rsidR="008C7AE3" w:rsidRPr="008C7AE3" w:rsidRDefault="008C7AE3" w:rsidP="008C7AE3">
      <w:pPr>
        <w:pStyle w:val="xmsolistparagraph"/>
        <w:shd w:val="clear" w:color="auto" w:fill="FFFFFF"/>
        <w:spacing w:before="0" w:beforeAutospacing="0" w:after="0" w:afterAutospacing="0"/>
        <w:rPr>
          <w:rFonts w:ascii="Arial" w:hAnsi="Arial" w:cs="Arial"/>
          <w:color w:val="201F1E"/>
        </w:rPr>
      </w:pPr>
    </w:p>
    <w:p w14:paraId="34022658" w14:textId="71562391" w:rsidR="008C7AE3" w:rsidRPr="008C7AE3" w:rsidRDefault="008C7AE3" w:rsidP="008C7AE3">
      <w:pPr>
        <w:pStyle w:val="xmsolistparagraph"/>
        <w:numPr>
          <w:ilvl w:val="0"/>
          <w:numId w:val="1"/>
        </w:numPr>
        <w:shd w:val="clear" w:color="auto" w:fill="FFFFFF"/>
        <w:spacing w:before="0" w:beforeAutospacing="0" w:after="0" w:afterAutospacing="0"/>
        <w:rPr>
          <w:rFonts w:ascii="Arial" w:hAnsi="Arial" w:cs="Arial"/>
          <w:color w:val="201F1E"/>
        </w:rPr>
      </w:pPr>
      <w:r w:rsidRPr="008C7AE3">
        <w:rPr>
          <w:rFonts w:ascii="Arial" w:hAnsi="Arial" w:cs="Arial"/>
          <w:color w:val="201F1E"/>
          <w:bdr w:val="none" w:sz="0" w:space="0" w:color="auto" w:frame="1"/>
        </w:rPr>
        <w:t>Academic promotions for tenured and tenure-line faculty members are listed </w:t>
      </w:r>
      <w:hyperlink r:id="rId7" w:tgtFrame="_blank" w:history="1">
        <w:r w:rsidRPr="008C7AE3">
          <w:rPr>
            <w:rStyle w:val="Hyperlink"/>
            <w:rFonts w:ascii="Arial" w:hAnsi="Arial" w:cs="Arial"/>
            <w:color w:val="0563C1"/>
            <w:bdr w:val="none" w:sz="0" w:space="0" w:color="auto" w:frame="1"/>
          </w:rPr>
          <w:t>here</w:t>
        </w:r>
      </w:hyperlink>
      <w:r w:rsidRPr="008C7AE3">
        <w:rPr>
          <w:rFonts w:ascii="Arial" w:hAnsi="Arial" w:cs="Arial"/>
          <w:color w:val="201F1E"/>
          <w:bdr w:val="none" w:sz="0" w:space="0" w:color="auto" w:frame="1"/>
        </w:rPr>
        <w:t>.</w:t>
      </w:r>
    </w:p>
    <w:p w14:paraId="109F74CE" w14:textId="77777777" w:rsidR="008C7AE3" w:rsidRPr="008C7AE3" w:rsidRDefault="008C7AE3" w:rsidP="008C7AE3">
      <w:pPr>
        <w:pStyle w:val="xmsolistparagraph"/>
        <w:shd w:val="clear" w:color="auto" w:fill="FFFFFF"/>
        <w:spacing w:before="0" w:beforeAutospacing="0" w:after="0" w:afterAutospacing="0"/>
        <w:rPr>
          <w:rFonts w:ascii="Arial" w:hAnsi="Arial" w:cs="Arial"/>
          <w:color w:val="201F1E"/>
        </w:rPr>
      </w:pPr>
    </w:p>
    <w:p w14:paraId="5185DA34" w14:textId="42B6F503" w:rsidR="008C7AE3" w:rsidRPr="008C7AE3" w:rsidRDefault="008C7AE3" w:rsidP="008C7AE3">
      <w:pPr>
        <w:pStyle w:val="xmsolistparagraph"/>
        <w:numPr>
          <w:ilvl w:val="0"/>
          <w:numId w:val="1"/>
        </w:numPr>
        <w:shd w:val="clear" w:color="auto" w:fill="FFFFFF"/>
        <w:spacing w:before="0" w:beforeAutospacing="0" w:after="0" w:afterAutospacing="0"/>
        <w:rPr>
          <w:rFonts w:ascii="Arial" w:hAnsi="Arial" w:cs="Arial"/>
          <w:color w:val="201F1E"/>
        </w:rPr>
      </w:pPr>
      <w:r w:rsidRPr="008C7AE3">
        <w:rPr>
          <w:rFonts w:ascii="Arial" w:hAnsi="Arial" w:cs="Arial"/>
          <w:color w:val="201F1E"/>
          <w:bdr w:val="none" w:sz="0" w:space="0" w:color="auto" w:frame="1"/>
        </w:rPr>
        <w:t>Velvet Brown, David P. Stone Chair and associate director for equity, diversity and inclusion in the College of Arts and Architecture’s School of Music, has been named the </w:t>
      </w:r>
      <w:hyperlink r:id="rId8" w:tgtFrame="_blank" w:history="1">
        <w:r w:rsidRPr="008C7AE3">
          <w:rPr>
            <w:rStyle w:val="Hyperlink"/>
            <w:rFonts w:ascii="Arial" w:hAnsi="Arial" w:cs="Arial"/>
            <w:color w:val="0563C1"/>
            <w:bdr w:val="none" w:sz="0" w:space="0" w:color="auto" w:frame="1"/>
          </w:rPr>
          <w:t>Penn State Laureate</w:t>
        </w:r>
      </w:hyperlink>
      <w:r w:rsidRPr="008C7AE3">
        <w:rPr>
          <w:rFonts w:ascii="Arial" w:hAnsi="Arial" w:cs="Arial"/>
          <w:color w:val="201F1E"/>
          <w:bdr w:val="none" w:sz="0" w:space="0" w:color="auto" w:frame="1"/>
        </w:rPr>
        <w:t> for the 2022-23 academic year.</w:t>
      </w:r>
    </w:p>
    <w:p w14:paraId="7FE248AE" w14:textId="77777777" w:rsidR="008C7AE3" w:rsidRPr="008C7AE3" w:rsidRDefault="008C7AE3" w:rsidP="008C7AE3">
      <w:pPr>
        <w:pStyle w:val="xmsolistparagraph"/>
        <w:shd w:val="clear" w:color="auto" w:fill="FFFFFF"/>
        <w:spacing w:before="0" w:beforeAutospacing="0" w:after="0" w:afterAutospacing="0"/>
        <w:rPr>
          <w:rFonts w:ascii="Arial" w:hAnsi="Arial" w:cs="Arial"/>
          <w:color w:val="201F1E"/>
        </w:rPr>
      </w:pPr>
    </w:p>
    <w:p w14:paraId="1710EDBC" w14:textId="755D7E64" w:rsidR="008C7AE3" w:rsidRPr="008C7AE3" w:rsidRDefault="008C7AE3" w:rsidP="008C7AE3">
      <w:pPr>
        <w:pStyle w:val="xmsolistparagraph"/>
        <w:numPr>
          <w:ilvl w:val="0"/>
          <w:numId w:val="1"/>
        </w:numPr>
        <w:shd w:val="clear" w:color="auto" w:fill="FFFFFF"/>
        <w:spacing w:before="0" w:beforeAutospacing="0" w:after="0" w:afterAutospacing="0"/>
        <w:rPr>
          <w:rFonts w:ascii="Arial" w:hAnsi="Arial" w:cs="Arial"/>
          <w:color w:val="201F1E"/>
        </w:rPr>
      </w:pPr>
      <w:r w:rsidRPr="008C7AE3">
        <w:rPr>
          <w:rFonts w:ascii="Arial" w:hAnsi="Arial" w:cs="Arial"/>
          <w:color w:val="201F1E"/>
          <w:bdr w:val="none" w:sz="0" w:space="0" w:color="auto" w:frame="1"/>
        </w:rPr>
        <w:t xml:space="preserve">Two faculty members – Susan L. Brantley, the Dr. Hubert Barnes and Dr. Mary Barnes Professor in Geosciences; and Mauricio Terrones, the Verne M. </w:t>
      </w:r>
      <w:proofErr w:type="spellStart"/>
      <w:r w:rsidRPr="008C7AE3">
        <w:rPr>
          <w:rFonts w:ascii="Arial" w:hAnsi="Arial" w:cs="Arial"/>
          <w:color w:val="201F1E"/>
          <w:bdr w:val="none" w:sz="0" w:space="0" w:color="auto" w:frame="1"/>
        </w:rPr>
        <w:t>Willaman</w:t>
      </w:r>
      <w:proofErr w:type="spellEnd"/>
      <w:r w:rsidRPr="008C7AE3">
        <w:rPr>
          <w:rFonts w:ascii="Arial" w:hAnsi="Arial" w:cs="Arial"/>
          <w:color w:val="201F1E"/>
          <w:bdr w:val="none" w:sz="0" w:space="0" w:color="auto" w:frame="1"/>
        </w:rPr>
        <w:t xml:space="preserve"> Professor of Physics and professor of chemistry and of materials science and engineering – have been </w:t>
      </w:r>
      <w:hyperlink r:id="rId9" w:tgtFrame="_blank" w:history="1">
        <w:r w:rsidRPr="008C7AE3">
          <w:rPr>
            <w:rStyle w:val="Hyperlink"/>
            <w:rFonts w:ascii="Arial" w:hAnsi="Arial" w:cs="Arial"/>
            <w:color w:val="0563C1"/>
            <w:bdr w:val="none" w:sz="0" w:space="0" w:color="auto" w:frame="1"/>
          </w:rPr>
          <w:t>named Evan Pugh University Professors</w:t>
        </w:r>
      </w:hyperlink>
      <w:r w:rsidRPr="008C7AE3">
        <w:rPr>
          <w:rFonts w:ascii="Arial" w:hAnsi="Arial" w:cs="Arial"/>
          <w:color w:val="201F1E"/>
          <w:bdr w:val="none" w:sz="0" w:space="0" w:color="auto" w:frame="1"/>
        </w:rPr>
        <w:t>. This prestigious distinction has been conferred by Penn State to only 79 faculty members since 1960.</w:t>
      </w:r>
    </w:p>
    <w:p w14:paraId="1EC6C30F" w14:textId="77777777" w:rsidR="008C7AE3" w:rsidRPr="008C7AE3" w:rsidRDefault="008C7AE3" w:rsidP="008C7AE3">
      <w:pPr>
        <w:pStyle w:val="xmsolistparagraph"/>
        <w:shd w:val="clear" w:color="auto" w:fill="FFFFFF"/>
        <w:spacing w:before="0" w:beforeAutospacing="0" w:after="0" w:afterAutospacing="0"/>
        <w:rPr>
          <w:rFonts w:ascii="Arial" w:hAnsi="Arial" w:cs="Arial"/>
          <w:color w:val="201F1E"/>
        </w:rPr>
      </w:pPr>
    </w:p>
    <w:p w14:paraId="7F7D0DE6" w14:textId="77777777" w:rsidR="008C7AE3" w:rsidRPr="008C7AE3" w:rsidRDefault="008C7AE3" w:rsidP="008C7AE3">
      <w:pPr>
        <w:pStyle w:val="xmsolistparagraph"/>
        <w:numPr>
          <w:ilvl w:val="0"/>
          <w:numId w:val="1"/>
        </w:numPr>
        <w:shd w:val="clear" w:color="auto" w:fill="FFFFFF"/>
        <w:spacing w:before="0" w:beforeAutospacing="0" w:after="0" w:afterAutospacing="0"/>
        <w:rPr>
          <w:rFonts w:ascii="Arial" w:hAnsi="Arial" w:cs="Arial"/>
          <w:color w:val="201F1E"/>
        </w:rPr>
      </w:pPr>
      <w:r w:rsidRPr="008C7AE3">
        <w:rPr>
          <w:rFonts w:ascii="Arial" w:hAnsi="Arial" w:cs="Arial"/>
          <w:color w:val="201F1E"/>
          <w:bdr w:val="none" w:sz="0" w:space="0" w:color="auto" w:frame="1"/>
        </w:rPr>
        <w:t>At its </w:t>
      </w:r>
      <w:hyperlink r:id="rId10" w:tgtFrame="_blank" w:history="1">
        <w:r w:rsidRPr="008C7AE3">
          <w:rPr>
            <w:rStyle w:val="Hyperlink"/>
            <w:rFonts w:ascii="Arial" w:hAnsi="Arial" w:cs="Arial"/>
            <w:color w:val="0563C1"/>
            <w:bdr w:val="none" w:sz="0" w:space="0" w:color="auto" w:frame="1"/>
          </w:rPr>
          <w:t>final meeting of the spring 2022 semester</w:t>
        </w:r>
      </w:hyperlink>
      <w:r w:rsidRPr="008C7AE3">
        <w:rPr>
          <w:rFonts w:ascii="Arial" w:hAnsi="Arial" w:cs="Arial"/>
          <w:color w:val="201F1E"/>
          <w:bdr w:val="none" w:sz="0" w:space="0" w:color="auto" w:frame="1"/>
        </w:rPr>
        <w:t> on April 26, the Penn State Faculty Senate approved the addition of a preamble to the senate’s constitution, discussed the impacts of the COVID-19 pandemic across the University, and oversaw the transition of senate leadership.</w:t>
      </w:r>
    </w:p>
    <w:p w14:paraId="7B8B3121" w14:textId="0CEC56A2" w:rsidR="008C7AE3" w:rsidRPr="008C7AE3" w:rsidRDefault="008C7AE3" w:rsidP="008C7AE3">
      <w:pPr>
        <w:pStyle w:val="xmsolistparagraph"/>
        <w:numPr>
          <w:ilvl w:val="0"/>
          <w:numId w:val="1"/>
        </w:numPr>
        <w:shd w:val="clear" w:color="auto" w:fill="FFFFFF"/>
        <w:spacing w:before="0" w:beforeAutospacing="0" w:after="0" w:afterAutospacing="0"/>
        <w:rPr>
          <w:rFonts w:ascii="Arial" w:hAnsi="Arial" w:cs="Arial"/>
          <w:color w:val="201F1E"/>
        </w:rPr>
      </w:pPr>
      <w:r w:rsidRPr="008C7AE3">
        <w:rPr>
          <w:rFonts w:ascii="Arial" w:hAnsi="Arial" w:cs="Arial"/>
          <w:color w:val="201F1E"/>
          <w:bdr w:val="none" w:sz="0" w:space="0" w:color="auto" w:frame="1"/>
        </w:rPr>
        <w:lastRenderedPageBreak/>
        <w:t>Penn State is launching a pilot program for a new University-wide </w:t>
      </w:r>
      <w:hyperlink r:id="rId11" w:tgtFrame="_blank" w:history="1">
        <w:r w:rsidRPr="008C7AE3">
          <w:rPr>
            <w:rStyle w:val="Hyperlink"/>
            <w:rFonts w:ascii="Arial" w:hAnsi="Arial" w:cs="Arial"/>
            <w:color w:val="0563C1"/>
            <w:bdr w:val="none" w:sz="0" w:space="0" w:color="auto" w:frame="1"/>
          </w:rPr>
          <w:t>diversity, equity, inclusion and belonging (DEIB) education initiative for all Penn State employees</w:t>
        </w:r>
      </w:hyperlink>
      <w:r w:rsidRPr="008C7AE3">
        <w:rPr>
          <w:rFonts w:ascii="Arial" w:hAnsi="Arial" w:cs="Arial"/>
          <w:color w:val="201F1E"/>
          <w:bdr w:val="none" w:sz="0" w:space="0" w:color="auto" w:frame="1"/>
        </w:rPr>
        <w:t>.</w:t>
      </w:r>
    </w:p>
    <w:p w14:paraId="61C44D75" w14:textId="77777777" w:rsidR="008C7AE3" w:rsidRPr="008C7AE3" w:rsidRDefault="008C7AE3" w:rsidP="008C7AE3">
      <w:pPr>
        <w:pStyle w:val="xmsolistparagraph"/>
        <w:shd w:val="clear" w:color="auto" w:fill="FFFFFF"/>
        <w:spacing w:before="0" w:beforeAutospacing="0" w:after="0" w:afterAutospacing="0"/>
        <w:ind w:left="720"/>
        <w:rPr>
          <w:rFonts w:ascii="Arial" w:hAnsi="Arial" w:cs="Arial"/>
          <w:color w:val="201F1E"/>
        </w:rPr>
      </w:pPr>
    </w:p>
    <w:p w14:paraId="25E8B381" w14:textId="42DC5BB8" w:rsidR="008C7AE3" w:rsidRPr="008C7AE3" w:rsidRDefault="008C7AE3" w:rsidP="008C7AE3">
      <w:pPr>
        <w:pStyle w:val="xmsolistparagraph"/>
        <w:numPr>
          <w:ilvl w:val="0"/>
          <w:numId w:val="1"/>
        </w:numPr>
        <w:shd w:val="clear" w:color="auto" w:fill="FFFFFF"/>
        <w:spacing w:before="0" w:beforeAutospacing="0" w:after="0" w:afterAutospacing="0"/>
        <w:rPr>
          <w:rFonts w:ascii="Arial" w:hAnsi="Arial" w:cs="Arial"/>
          <w:color w:val="201F1E"/>
        </w:rPr>
      </w:pPr>
      <w:r w:rsidRPr="008C7AE3">
        <w:rPr>
          <w:rFonts w:ascii="Arial" w:hAnsi="Arial" w:cs="Arial"/>
          <w:color w:val="201F1E"/>
          <w:bdr w:val="none" w:sz="0" w:space="0" w:color="auto" w:frame="1"/>
        </w:rPr>
        <w:t>Students and educators from any Penn State campus can nominate Penn State faculty for a </w:t>
      </w:r>
      <w:hyperlink r:id="rId12" w:tgtFrame="_blank" w:history="1">
        <w:r w:rsidRPr="008C7AE3">
          <w:rPr>
            <w:rStyle w:val="Hyperlink"/>
            <w:rFonts w:ascii="Arial" w:hAnsi="Arial" w:cs="Arial"/>
            <w:color w:val="0563C1"/>
            <w:bdr w:val="none" w:sz="0" w:space="0" w:color="auto" w:frame="1"/>
          </w:rPr>
          <w:t>University Undergraduate Teaching Award</w:t>
        </w:r>
      </w:hyperlink>
      <w:r w:rsidRPr="008C7AE3">
        <w:rPr>
          <w:rFonts w:ascii="Arial" w:hAnsi="Arial" w:cs="Arial"/>
          <w:color w:val="201F1E"/>
          <w:bdr w:val="none" w:sz="0" w:space="0" w:color="auto" w:frame="1"/>
        </w:rPr>
        <w:t>. Nominations are accepted year-round.</w:t>
      </w:r>
    </w:p>
    <w:p w14:paraId="1AB76FFF" w14:textId="77777777" w:rsidR="008C7AE3" w:rsidRPr="008C7AE3" w:rsidRDefault="008C7AE3" w:rsidP="008C7AE3">
      <w:pPr>
        <w:pStyle w:val="xmsolistparagraph"/>
        <w:shd w:val="clear" w:color="auto" w:fill="FFFFFF"/>
        <w:spacing w:before="0" w:beforeAutospacing="0" w:after="0" w:afterAutospacing="0"/>
        <w:rPr>
          <w:rFonts w:ascii="Arial" w:hAnsi="Arial" w:cs="Arial"/>
          <w:color w:val="201F1E"/>
        </w:rPr>
      </w:pPr>
    </w:p>
    <w:p w14:paraId="6B3B20B8" w14:textId="45DD5555" w:rsidR="008C7AE3" w:rsidRPr="008C7AE3" w:rsidRDefault="008C7AE3" w:rsidP="008C7AE3">
      <w:pPr>
        <w:pStyle w:val="xmsolistparagraph"/>
        <w:numPr>
          <w:ilvl w:val="0"/>
          <w:numId w:val="1"/>
        </w:numPr>
        <w:shd w:val="clear" w:color="auto" w:fill="FFFFFF"/>
        <w:spacing w:before="0" w:beforeAutospacing="0" w:after="0" w:afterAutospacing="0"/>
        <w:rPr>
          <w:rFonts w:ascii="Arial" w:hAnsi="Arial" w:cs="Arial"/>
          <w:color w:val="000000"/>
        </w:rPr>
      </w:pPr>
      <w:r w:rsidRPr="008C7AE3">
        <w:rPr>
          <w:rFonts w:ascii="Arial" w:hAnsi="Arial" w:cs="Arial"/>
          <w:color w:val="000000"/>
          <w:bdr w:val="none" w:sz="0" w:space="0" w:color="auto" w:frame="1"/>
        </w:rPr>
        <w:t>There are many wonderful opportunities for faculty to continue their growth and learning during the summer months.</w:t>
      </w:r>
    </w:p>
    <w:p w14:paraId="571F7E63" w14:textId="77777777" w:rsidR="008C7AE3" w:rsidRPr="008C7AE3" w:rsidRDefault="008C7AE3" w:rsidP="008C7AE3">
      <w:pPr>
        <w:pStyle w:val="xmsolistparagraph"/>
        <w:shd w:val="clear" w:color="auto" w:fill="FFFFFF"/>
        <w:spacing w:before="0" w:beforeAutospacing="0" w:after="0" w:afterAutospacing="0"/>
        <w:rPr>
          <w:rFonts w:ascii="Arial" w:hAnsi="Arial" w:cs="Arial"/>
          <w:color w:val="000000"/>
        </w:rPr>
      </w:pPr>
    </w:p>
    <w:p w14:paraId="56633046" w14:textId="39AF349D" w:rsidR="008C7AE3" w:rsidRPr="008C7AE3" w:rsidRDefault="008C7AE3" w:rsidP="008C7AE3">
      <w:pPr>
        <w:pStyle w:val="xmsolistparagraph"/>
        <w:numPr>
          <w:ilvl w:val="1"/>
          <w:numId w:val="2"/>
        </w:numPr>
        <w:shd w:val="clear" w:color="auto" w:fill="FFFFFF"/>
        <w:spacing w:before="0" w:beforeAutospacing="0" w:after="0" w:afterAutospacing="0"/>
        <w:rPr>
          <w:rFonts w:ascii="Arial" w:hAnsi="Arial" w:cs="Arial"/>
          <w:color w:val="201F1E"/>
        </w:rPr>
      </w:pPr>
      <w:r w:rsidRPr="008C7AE3">
        <w:rPr>
          <w:rFonts w:ascii="Arial" w:hAnsi="Arial" w:cs="Arial"/>
          <w:color w:val="000000"/>
          <w:bdr w:val="none" w:sz="0" w:space="0" w:color="auto" w:frame="1"/>
        </w:rPr>
        <w:t>The Schreyer Institute for Teaching Excellence is offering a DEI Summer Journal Club series. Sessions are held every other week throughout the summer and will focus on a unique article relevant to DEI information and ideas. For more information, please visit </w:t>
      </w:r>
      <w:hyperlink r:id="rId13" w:tgtFrame="_blank" w:history="1">
        <w:r w:rsidRPr="008C7AE3">
          <w:rPr>
            <w:rStyle w:val="Hyperlink"/>
            <w:rFonts w:ascii="Arial" w:hAnsi="Arial" w:cs="Arial"/>
            <w:color w:val="0563C1"/>
            <w:bdr w:val="none" w:sz="0" w:space="0" w:color="auto" w:frame="1"/>
          </w:rPr>
          <w:t>SITE Offerings</w:t>
        </w:r>
      </w:hyperlink>
      <w:r w:rsidRPr="008C7AE3">
        <w:rPr>
          <w:rFonts w:ascii="Arial" w:hAnsi="Arial" w:cs="Arial"/>
          <w:color w:val="201F1E"/>
          <w:bdr w:val="none" w:sz="0" w:space="0" w:color="auto" w:frame="1"/>
        </w:rPr>
        <w:t>.</w:t>
      </w:r>
    </w:p>
    <w:p w14:paraId="11823465" w14:textId="77777777" w:rsidR="008C7AE3" w:rsidRPr="008C7AE3" w:rsidRDefault="008C7AE3" w:rsidP="008C7AE3">
      <w:pPr>
        <w:pStyle w:val="xmsolistparagraph"/>
        <w:shd w:val="clear" w:color="auto" w:fill="FFFFFF"/>
        <w:spacing w:before="0" w:beforeAutospacing="0" w:after="0" w:afterAutospacing="0"/>
        <w:ind w:left="1440"/>
        <w:rPr>
          <w:rFonts w:ascii="Arial" w:hAnsi="Arial" w:cs="Arial"/>
          <w:color w:val="201F1E"/>
        </w:rPr>
      </w:pPr>
    </w:p>
    <w:p w14:paraId="363FC9F8" w14:textId="4B20B380" w:rsidR="008C7AE3" w:rsidRPr="008C7AE3" w:rsidRDefault="008C7AE3" w:rsidP="008C7AE3">
      <w:pPr>
        <w:pStyle w:val="xmsolistparagraph"/>
        <w:numPr>
          <w:ilvl w:val="1"/>
          <w:numId w:val="2"/>
        </w:numPr>
        <w:shd w:val="clear" w:color="auto" w:fill="FFFFFF"/>
        <w:spacing w:before="0" w:beforeAutospacing="0" w:after="0" w:afterAutospacing="0"/>
        <w:rPr>
          <w:rFonts w:ascii="Arial" w:hAnsi="Arial" w:cs="Arial"/>
          <w:color w:val="201F1E"/>
        </w:rPr>
      </w:pPr>
      <w:r w:rsidRPr="008C7AE3">
        <w:rPr>
          <w:rFonts w:ascii="Arial" w:hAnsi="Arial" w:cs="Arial"/>
          <w:color w:val="000000"/>
          <w:bdr w:val="none" w:sz="0" w:space="0" w:color="auto" w:frame="1"/>
        </w:rPr>
        <w:t>Teaching and Learning with Technology is offering workshops on a variety of topics. For more information, please visit </w:t>
      </w:r>
      <w:hyperlink r:id="rId14" w:tgtFrame="_blank" w:history="1">
        <w:r w:rsidRPr="008C7AE3">
          <w:rPr>
            <w:rStyle w:val="Hyperlink"/>
            <w:rFonts w:ascii="Arial" w:hAnsi="Arial" w:cs="Arial"/>
            <w:color w:val="0563C1"/>
            <w:bdr w:val="none" w:sz="0" w:space="0" w:color="auto" w:frame="1"/>
          </w:rPr>
          <w:t>TLT Offerings</w:t>
        </w:r>
      </w:hyperlink>
      <w:r w:rsidRPr="008C7AE3">
        <w:rPr>
          <w:rFonts w:ascii="Arial" w:hAnsi="Arial" w:cs="Arial"/>
          <w:color w:val="201F1E"/>
          <w:bdr w:val="none" w:sz="0" w:space="0" w:color="auto" w:frame="1"/>
        </w:rPr>
        <w:t>.</w:t>
      </w:r>
    </w:p>
    <w:p w14:paraId="409300CE" w14:textId="77777777" w:rsidR="008C7AE3" w:rsidRPr="008C7AE3" w:rsidRDefault="008C7AE3" w:rsidP="008C7AE3">
      <w:pPr>
        <w:pStyle w:val="xmsolistparagraph"/>
        <w:shd w:val="clear" w:color="auto" w:fill="FFFFFF"/>
        <w:spacing w:before="0" w:beforeAutospacing="0" w:after="0" w:afterAutospacing="0"/>
        <w:rPr>
          <w:rFonts w:ascii="Arial" w:hAnsi="Arial" w:cs="Arial"/>
          <w:color w:val="201F1E"/>
        </w:rPr>
      </w:pPr>
    </w:p>
    <w:p w14:paraId="4833EF15" w14:textId="2F2B9465" w:rsidR="008C7AE3" w:rsidRPr="008C7AE3" w:rsidRDefault="008C7AE3" w:rsidP="008C7AE3">
      <w:pPr>
        <w:pStyle w:val="xmsolistparagraph"/>
        <w:numPr>
          <w:ilvl w:val="1"/>
          <w:numId w:val="2"/>
        </w:numPr>
        <w:shd w:val="clear" w:color="auto" w:fill="FFFFFF"/>
        <w:spacing w:before="0" w:beforeAutospacing="0" w:after="0" w:afterAutospacing="0"/>
        <w:rPr>
          <w:rFonts w:ascii="Arial" w:hAnsi="Arial" w:cs="Arial"/>
          <w:color w:val="201F1E"/>
        </w:rPr>
      </w:pPr>
      <w:r w:rsidRPr="008C7AE3">
        <w:rPr>
          <w:rFonts w:ascii="Arial" w:hAnsi="Arial" w:cs="Arial"/>
          <w:color w:val="000000"/>
          <w:bdr w:val="none" w:sz="0" w:space="0" w:color="auto" w:frame="1"/>
        </w:rPr>
        <w:t>IT Learning and Development is offering workshops throughout the summer that help faculty and staff engage with the many technology-based programs available at Penn State. Topics include SharePoint, SIMBA, OneDrive, Qualtrics, and more. For more information, please visit </w:t>
      </w:r>
      <w:hyperlink r:id="rId15" w:tgtFrame="_blank" w:history="1">
        <w:r w:rsidRPr="008C7AE3">
          <w:rPr>
            <w:rStyle w:val="Hyperlink"/>
            <w:rFonts w:ascii="Arial" w:hAnsi="Arial" w:cs="Arial"/>
            <w:color w:val="0563C1"/>
            <w:bdr w:val="none" w:sz="0" w:space="0" w:color="auto" w:frame="1"/>
          </w:rPr>
          <w:t>ITLD Offerings</w:t>
        </w:r>
      </w:hyperlink>
      <w:r w:rsidRPr="008C7AE3">
        <w:rPr>
          <w:rFonts w:ascii="Arial" w:hAnsi="Arial" w:cs="Arial"/>
          <w:color w:val="201F1E"/>
          <w:bdr w:val="none" w:sz="0" w:space="0" w:color="auto" w:frame="1"/>
        </w:rPr>
        <w:t>.</w:t>
      </w:r>
    </w:p>
    <w:p w14:paraId="35E8B8F7" w14:textId="77777777" w:rsidR="008C7AE3" w:rsidRPr="008C7AE3" w:rsidRDefault="008C7AE3" w:rsidP="008C7AE3">
      <w:pPr>
        <w:pStyle w:val="xmsolistparagraph"/>
        <w:shd w:val="clear" w:color="auto" w:fill="FFFFFF"/>
        <w:spacing w:before="0" w:beforeAutospacing="0" w:after="0" w:afterAutospacing="0"/>
        <w:rPr>
          <w:rFonts w:ascii="Arial" w:hAnsi="Arial" w:cs="Arial"/>
          <w:color w:val="201F1E"/>
        </w:rPr>
      </w:pPr>
    </w:p>
    <w:p w14:paraId="0B67D71E" w14:textId="4B6858B3" w:rsidR="008C7AE3" w:rsidRDefault="008C7AE3" w:rsidP="008C7AE3">
      <w:pPr>
        <w:pStyle w:val="xmsonormal"/>
        <w:shd w:val="clear" w:color="auto" w:fill="FFFFFF"/>
        <w:spacing w:before="0" w:beforeAutospacing="0" w:after="0" w:afterAutospacing="0"/>
        <w:rPr>
          <w:rFonts w:ascii="Arial" w:hAnsi="Arial" w:cs="Arial"/>
          <w:b/>
          <w:bCs/>
          <w:color w:val="201F1E"/>
          <w:bdr w:val="none" w:sz="0" w:space="0" w:color="auto" w:frame="1"/>
        </w:rPr>
      </w:pPr>
      <w:r w:rsidRPr="008C7AE3">
        <w:rPr>
          <w:rFonts w:ascii="Arial" w:hAnsi="Arial" w:cs="Arial"/>
          <w:b/>
          <w:bCs/>
          <w:color w:val="201F1E"/>
          <w:bdr w:val="none" w:sz="0" w:space="0" w:color="auto" w:frame="1"/>
        </w:rPr>
        <w:t>COVID NEWS</w:t>
      </w:r>
    </w:p>
    <w:p w14:paraId="7D1F99C6" w14:textId="77777777" w:rsidR="008C7AE3" w:rsidRPr="008C7AE3" w:rsidRDefault="008C7AE3" w:rsidP="008C7AE3">
      <w:pPr>
        <w:pStyle w:val="xmsonormal"/>
        <w:shd w:val="clear" w:color="auto" w:fill="FFFFFF"/>
        <w:spacing w:before="0" w:beforeAutospacing="0" w:after="0" w:afterAutospacing="0"/>
        <w:rPr>
          <w:rFonts w:ascii="Arial" w:hAnsi="Arial" w:cs="Arial"/>
          <w:color w:val="201F1E"/>
        </w:rPr>
      </w:pPr>
    </w:p>
    <w:p w14:paraId="29B44F40" w14:textId="405B3D76" w:rsidR="008C7AE3" w:rsidRPr="008C7AE3" w:rsidRDefault="008C7AE3" w:rsidP="008C7AE3">
      <w:pPr>
        <w:pStyle w:val="xxxmsolistparagraph"/>
        <w:numPr>
          <w:ilvl w:val="0"/>
          <w:numId w:val="3"/>
        </w:numPr>
        <w:shd w:val="clear" w:color="auto" w:fill="FFFFFF"/>
        <w:spacing w:before="0" w:beforeAutospacing="0" w:after="0" w:afterAutospacing="0" w:line="254" w:lineRule="atLeast"/>
        <w:rPr>
          <w:rFonts w:ascii="Arial" w:hAnsi="Arial" w:cs="Arial"/>
          <w:color w:val="201F1E"/>
        </w:rPr>
      </w:pPr>
      <w:hyperlink r:id="rId16" w:tgtFrame="_blank" w:history="1">
        <w:r w:rsidRPr="008C7AE3">
          <w:rPr>
            <w:rStyle w:val="Hyperlink"/>
            <w:rFonts w:ascii="Arial" w:hAnsi="Arial" w:cs="Arial"/>
            <w:color w:val="0563C1"/>
            <w:bdr w:val="none" w:sz="0" w:space="0" w:color="auto" w:frame="1"/>
          </w:rPr>
          <w:t>Face masks are now required to be worn indoors on five additional Penn State campuses</w:t>
        </w:r>
      </w:hyperlink>
      <w:r w:rsidRPr="008C7AE3">
        <w:rPr>
          <w:rFonts w:ascii="Arial" w:hAnsi="Arial" w:cs="Arial"/>
          <w:color w:val="201F1E"/>
          <w:bdr w:val="none" w:sz="0" w:space="0" w:color="auto" w:frame="1"/>
        </w:rPr>
        <w:t xml:space="preserve">, in accordance with public health guidance from the Centers for Disease Control and Prevention that advises masks be worn in counties with high COVID-19 Community Levels. Effective Tuesday, May 31, face masks will be required indoors at Penn State Beaver, Greater Allegheny, New Kensington, and University Park. The University previously announced that masks are required </w:t>
      </w:r>
      <w:proofErr w:type="spellStart"/>
      <w:r w:rsidRPr="008C7AE3">
        <w:rPr>
          <w:rFonts w:ascii="Arial" w:hAnsi="Arial" w:cs="Arial"/>
          <w:color w:val="201F1E"/>
          <w:bdr w:val="none" w:sz="0" w:space="0" w:color="auto" w:frame="1"/>
        </w:rPr>
        <w:t>ta</w:t>
      </w:r>
      <w:proofErr w:type="spellEnd"/>
      <w:r w:rsidRPr="008C7AE3">
        <w:rPr>
          <w:rFonts w:ascii="Arial" w:hAnsi="Arial" w:cs="Arial"/>
          <w:color w:val="201F1E"/>
          <w:bdr w:val="none" w:sz="0" w:space="0" w:color="auto" w:frame="1"/>
        </w:rPr>
        <w:t xml:space="preserve"> Penn State Abington, Behrend, Brandywine, Great Valley, Hazleton, Lehigh Valley, Scranton, and Wilkes-Barre.</w:t>
      </w:r>
    </w:p>
    <w:p w14:paraId="0751AD84" w14:textId="77777777" w:rsidR="008C7AE3" w:rsidRPr="008C7AE3" w:rsidRDefault="008C7AE3" w:rsidP="008C7AE3">
      <w:pPr>
        <w:pStyle w:val="xxxmsolistparagraph"/>
        <w:shd w:val="clear" w:color="auto" w:fill="FFFFFF"/>
        <w:spacing w:before="0" w:beforeAutospacing="0" w:after="0" w:afterAutospacing="0" w:line="254" w:lineRule="atLeast"/>
        <w:ind w:left="720"/>
        <w:rPr>
          <w:rFonts w:ascii="Arial" w:hAnsi="Arial" w:cs="Arial"/>
          <w:color w:val="201F1E"/>
        </w:rPr>
      </w:pPr>
    </w:p>
    <w:p w14:paraId="05510A51" w14:textId="77777777" w:rsidR="008C7AE3" w:rsidRPr="008C7AE3" w:rsidRDefault="008C7AE3" w:rsidP="008C7AE3">
      <w:pPr>
        <w:pStyle w:val="xxxmsolistparagraph"/>
        <w:numPr>
          <w:ilvl w:val="0"/>
          <w:numId w:val="3"/>
        </w:numPr>
        <w:shd w:val="clear" w:color="auto" w:fill="FFFFFF"/>
        <w:spacing w:before="0" w:beforeAutospacing="0" w:after="0" w:afterAutospacing="0"/>
        <w:rPr>
          <w:rFonts w:ascii="Arial" w:hAnsi="Arial" w:cs="Arial"/>
          <w:color w:val="000000"/>
        </w:rPr>
      </w:pPr>
      <w:r w:rsidRPr="008C7AE3">
        <w:rPr>
          <w:rFonts w:ascii="Arial" w:hAnsi="Arial" w:cs="Arial"/>
          <w:color w:val="000000"/>
          <w:bdr w:val="none" w:sz="0" w:space="0" w:color="auto" w:frame="1"/>
        </w:rPr>
        <w:t>The </w:t>
      </w:r>
      <w:hyperlink r:id="rId17" w:tgtFrame="_blank" w:history="1">
        <w:r w:rsidRPr="008C7AE3">
          <w:rPr>
            <w:rStyle w:val="Hyperlink"/>
            <w:rFonts w:ascii="Arial" w:hAnsi="Arial" w:cs="Arial"/>
            <w:color w:val="0563C1"/>
            <w:bdr w:val="none" w:sz="0" w:space="0" w:color="auto" w:frame="1"/>
          </w:rPr>
          <w:t>Employee and Student Test Center at 101 North Atherton Street</w:t>
        </w:r>
      </w:hyperlink>
      <w:r w:rsidRPr="008C7AE3">
        <w:rPr>
          <w:rFonts w:ascii="Arial" w:hAnsi="Arial" w:cs="Arial"/>
          <w:color w:val="000000"/>
          <w:bdr w:val="none" w:sz="0" w:space="0" w:color="auto" w:frame="1"/>
        </w:rPr>
        <w:t> has paused as of May 13. The site will not be available for rapid or PCR testing during the summer. Employees should seek testing resources in their local community.</w:t>
      </w:r>
    </w:p>
    <w:p w14:paraId="1BB9938C" w14:textId="64CF8B1C" w:rsidR="008C7AE3" w:rsidRPr="008C7AE3" w:rsidRDefault="008C7AE3" w:rsidP="008C7AE3">
      <w:pPr>
        <w:pStyle w:val="xmsonormal"/>
        <w:shd w:val="clear" w:color="auto" w:fill="FFFFFF"/>
        <w:spacing w:before="0" w:beforeAutospacing="0" w:after="0" w:afterAutospacing="0"/>
        <w:rPr>
          <w:rFonts w:ascii="Arial" w:hAnsi="Arial" w:cs="Arial"/>
          <w:color w:val="201F1E"/>
        </w:rPr>
      </w:pPr>
      <w:r w:rsidRPr="008C7AE3">
        <w:rPr>
          <w:rFonts w:ascii="Arial" w:hAnsi="Arial" w:cs="Arial"/>
          <w:b/>
          <w:bCs/>
          <w:color w:val="201F1E"/>
          <w:bdr w:val="none" w:sz="0" w:space="0" w:color="auto" w:frame="1"/>
        </w:rPr>
        <w:t> </w:t>
      </w:r>
    </w:p>
    <w:p w14:paraId="395E224C" w14:textId="77777777" w:rsidR="008C7AE3" w:rsidRPr="008C7AE3" w:rsidRDefault="008C7AE3" w:rsidP="008C7AE3">
      <w:pPr>
        <w:pStyle w:val="xxxmsonormal"/>
        <w:shd w:val="clear" w:color="auto" w:fill="FFFFFF"/>
        <w:spacing w:before="0" w:beforeAutospacing="0" w:after="0" w:afterAutospacing="0"/>
        <w:rPr>
          <w:rFonts w:ascii="Arial" w:hAnsi="Arial" w:cs="Arial"/>
          <w:color w:val="201F1E"/>
        </w:rPr>
      </w:pPr>
      <w:r w:rsidRPr="008C7AE3">
        <w:rPr>
          <w:rFonts w:ascii="Arial" w:hAnsi="Arial" w:cs="Arial"/>
          <w:b/>
          <w:bCs/>
          <w:color w:val="000000"/>
          <w:bdr w:val="none" w:sz="0" w:space="0" w:color="auto" w:frame="1"/>
        </w:rPr>
        <w:t>FOR MORE INFORMATION</w:t>
      </w:r>
    </w:p>
    <w:p w14:paraId="6B569F8A" w14:textId="77777777" w:rsidR="008C7AE3" w:rsidRPr="008C7AE3" w:rsidRDefault="008C7AE3" w:rsidP="008C7AE3">
      <w:pPr>
        <w:pStyle w:val="xxxmsonormal"/>
        <w:shd w:val="clear" w:color="auto" w:fill="FFFFFF"/>
        <w:spacing w:before="0" w:beforeAutospacing="0" w:after="0" w:afterAutospacing="0"/>
        <w:rPr>
          <w:rFonts w:ascii="Arial" w:hAnsi="Arial" w:cs="Arial"/>
          <w:color w:val="201F1E"/>
        </w:rPr>
      </w:pPr>
      <w:r w:rsidRPr="008C7AE3">
        <w:rPr>
          <w:rFonts w:ascii="Arial" w:hAnsi="Arial" w:cs="Arial"/>
          <w:b/>
          <w:bCs/>
          <w:color w:val="000000"/>
          <w:bdr w:val="none" w:sz="0" w:space="0" w:color="auto" w:frame="1"/>
        </w:rPr>
        <w:t>To obtain comprehensive, updated information at any time, please review:</w:t>
      </w:r>
    </w:p>
    <w:p w14:paraId="75335A7B" w14:textId="77777777" w:rsidR="008C7AE3" w:rsidRPr="008C7AE3" w:rsidRDefault="008C7AE3" w:rsidP="008C7AE3">
      <w:pPr>
        <w:pStyle w:val="xxxmsonormal"/>
        <w:shd w:val="clear" w:color="auto" w:fill="FFFFFF"/>
        <w:spacing w:before="0" w:beforeAutospacing="0" w:after="0" w:afterAutospacing="0"/>
        <w:rPr>
          <w:rFonts w:ascii="Arial" w:hAnsi="Arial" w:cs="Arial"/>
          <w:color w:val="201F1E"/>
        </w:rPr>
      </w:pPr>
      <w:r w:rsidRPr="008C7AE3">
        <w:rPr>
          <w:rFonts w:ascii="Arial" w:hAnsi="Arial" w:cs="Arial"/>
          <w:b/>
          <w:bCs/>
          <w:color w:val="000000"/>
          <w:bdr w:val="none" w:sz="0" w:space="0" w:color="auto" w:frame="1"/>
        </w:rPr>
        <w:t> </w:t>
      </w:r>
    </w:p>
    <w:p w14:paraId="4E230982" w14:textId="77777777" w:rsidR="008C7AE3" w:rsidRPr="008C7AE3" w:rsidRDefault="008C7AE3" w:rsidP="008C7AE3">
      <w:pPr>
        <w:pStyle w:val="xxxmsolistparagraph"/>
        <w:numPr>
          <w:ilvl w:val="0"/>
          <w:numId w:val="4"/>
        </w:numPr>
        <w:shd w:val="clear" w:color="auto" w:fill="FFFFFF"/>
        <w:spacing w:before="0" w:beforeAutospacing="0" w:after="0" w:afterAutospacing="0"/>
        <w:rPr>
          <w:rFonts w:ascii="Arial" w:hAnsi="Arial" w:cs="Arial"/>
          <w:color w:val="201F1E"/>
        </w:rPr>
      </w:pPr>
      <w:r w:rsidRPr="008C7AE3">
        <w:rPr>
          <w:rStyle w:val="Strong"/>
          <w:rFonts w:ascii="Arial" w:hAnsi="Arial" w:cs="Arial"/>
          <w:b w:val="0"/>
          <w:bCs w:val="0"/>
          <w:color w:val="000000"/>
          <w:bdr w:val="none" w:sz="0" w:space="0" w:color="auto" w:frame="1"/>
        </w:rPr>
        <w:t>The Office of the Vice Provost for Faculty Affairs</w:t>
      </w:r>
      <w:r w:rsidRPr="008C7AE3">
        <w:rPr>
          <w:rStyle w:val="Strong"/>
          <w:rFonts w:ascii="Arial" w:hAnsi="Arial" w:cs="Arial"/>
          <w:color w:val="000000"/>
          <w:bdr w:val="none" w:sz="0" w:space="0" w:color="auto" w:frame="1"/>
        </w:rPr>
        <w:t> </w:t>
      </w:r>
      <w:hyperlink r:id="rId18" w:tgtFrame="_blank" w:history="1">
        <w:r w:rsidRPr="008C7AE3">
          <w:rPr>
            <w:rStyle w:val="Hyperlink"/>
            <w:rFonts w:ascii="Arial" w:hAnsi="Arial" w:cs="Arial"/>
            <w:color w:val="0563C1"/>
            <w:bdr w:val="none" w:sz="0" w:space="0" w:color="auto" w:frame="1"/>
          </w:rPr>
          <w:t>website</w:t>
        </w:r>
      </w:hyperlink>
    </w:p>
    <w:p w14:paraId="31309E90" w14:textId="77777777" w:rsidR="008C7AE3" w:rsidRPr="008C7AE3" w:rsidRDefault="008C7AE3" w:rsidP="008C7AE3">
      <w:pPr>
        <w:pStyle w:val="xxxmsolistparagraph"/>
        <w:numPr>
          <w:ilvl w:val="0"/>
          <w:numId w:val="4"/>
        </w:numPr>
        <w:shd w:val="clear" w:color="auto" w:fill="FFFFFF"/>
        <w:spacing w:before="0" w:beforeAutospacing="0" w:after="0" w:afterAutospacing="0"/>
        <w:rPr>
          <w:rFonts w:ascii="Arial" w:hAnsi="Arial" w:cs="Arial"/>
          <w:color w:val="000000"/>
        </w:rPr>
      </w:pPr>
      <w:r w:rsidRPr="008C7AE3">
        <w:rPr>
          <w:rFonts w:ascii="Arial" w:hAnsi="Arial" w:cs="Arial"/>
          <w:color w:val="000000"/>
          <w:bdr w:val="none" w:sz="0" w:space="0" w:color="auto" w:frame="1"/>
        </w:rPr>
        <w:t>The University’s comprehensive </w:t>
      </w:r>
      <w:hyperlink r:id="rId19" w:tgtFrame="_blank" w:history="1">
        <w:r w:rsidRPr="008C7AE3">
          <w:rPr>
            <w:rStyle w:val="Hyperlink"/>
            <w:rFonts w:ascii="Arial" w:hAnsi="Arial" w:cs="Arial"/>
            <w:color w:val="0563C1"/>
            <w:bdr w:val="none" w:sz="0" w:space="0" w:color="auto" w:frame="1"/>
          </w:rPr>
          <w:t>COVID-19 resources</w:t>
        </w:r>
      </w:hyperlink>
    </w:p>
    <w:p w14:paraId="171DD6ED" w14:textId="55861443" w:rsidR="006D19C6" w:rsidRDefault="008C7AE3" w:rsidP="00565DD2">
      <w:pPr>
        <w:pStyle w:val="xxxmsolistparagraph"/>
        <w:numPr>
          <w:ilvl w:val="0"/>
          <w:numId w:val="4"/>
        </w:numPr>
        <w:shd w:val="clear" w:color="auto" w:fill="FFFFFF"/>
        <w:spacing w:before="0" w:beforeAutospacing="0" w:after="0" w:afterAutospacing="0"/>
      </w:pPr>
      <w:r w:rsidRPr="008C7AE3">
        <w:rPr>
          <w:rFonts w:ascii="Arial" w:hAnsi="Arial" w:cs="Arial"/>
          <w:color w:val="000000"/>
          <w:bdr w:val="none" w:sz="0" w:space="0" w:color="auto" w:frame="1"/>
        </w:rPr>
        <w:t>Previous issues of this </w:t>
      </w:r>
      <w:hyperlink r:id="rId20" w:tgtFrame="_blank" w:history="1">
        <w:r w:rsidRPr="008C7AE3">
          <w:rPr>
            <w:rStyle w:val="Hyperlink"/>
            <w:rFonts w:ascii="Arial" w:hAnsi="Arial" w:cs="Arial"/>
            <w:color w:val="0563C1"/>
            <w:bdr w:val="none" w:sz="0" w:space="0" w:color="auto" w:frame="1"/>
          </w:rPr>
          <w:t>Digest</w:t>
        </w:r>
      </w:hyperlink>
    </w:p>
    <w:sectPr w:rsidR="006D1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72A68"/>
    <w:multiLevelType w:val="multilevel"/>
    <w:tmpl w:val="23608F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D10576"/>
    <w:multiLevelType w:val="multilevel"/>
    <w:tmpl w:val="4D529F6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220FB4"/>
    <w:multiLevelType w:val="multilevel"/>
    <w:tmpl w:val="3B88434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7B0663F1"/>
    <w:multiLevelType w:val="multilevel"/>
    <w:tmpl w:val="E4EE1E5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196431620">
    <w:abstractNumId w:val="3"/>
  </w:num>
  <w:num w:numId="2" w16cid:durableId="1718696868">
    <w:abstractNumId w:val="2"/>
  </w:num>
  <w:num w:numId="3" w16cid:durableId="877161041">
    <w:abstractNumId w:val="0"/>
  </w:num>
  <w:num w:numId="4" w16cid:durableId="20961257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E3"/>
    <w:rsid w:val="006D19C6"/>
    <w:rsid w:val="008C7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88839"/>
  <w15:chartTrackingRefBased/>
  <w15:docId w15:val="{C03184D3-513A-446C-9BEF-75CD878D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C7A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msolistparagraph">
    <w:name w:val="x_xxmsolistparagraph"/>
    <w:basedOn w:val="Normal"/>
    <w:rsid w:val="008C7A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8C7A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7AE3"/>
    <w:rPr>
      <w:color w:val="0000FF"/>
      <w:u w:val="single"/>
    </w:rPr>
  </w:style>
  <w:style w:type="paragraph" w:customStyle="1" w:styleId="xxxmsonormal">
    <w:name w:val="x_xxmsonormal"/>
    <w:basedOn w:val="Normal"/>
    <w:rsid w:val="008C7A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7AE3"/>
    <w:rPr>
      <w:b/>
      <w:bCs/>
    </w:rPr>
  </w:style>
  <w:style w:type="paragraph" w:styleId="NormalWeb">
    <w:name w:val="Normal (Web)"/>
    <w:basedOn w:val="Normal"/>
    <w:uiPriority w:val="99"/>
    <w:semiHidden/>
    <w:unhideWhenUsed/>
    <w:rsid w:val="008C7AE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C7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5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u.edu/news/arts-and-architecture/story/school-music-professor-velvet-brown-named-penn-state-laureate-2022-23/" TargetMode="External"/><Relationship Id="rId13" Type="http://schemas.openxmlformats.org/officeDocument/2006/relationships/hyperlink" Target="https://www.schreyerinstitute.psu.edu/events" TargetMode="External"/><Relationship Id="rId18" Type="http://schemas.openxmlformats.org/officeDocument/2006/relationships/hyperlink" Target="https://vpfa.psu.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psu.edu/news/academics/story/penn-state-announces-academic-promotions-effective-july-1-2022/" TargetMode="External"/><Relationship Id="rId12" Type="http://schemas.openxmlformats.org/officeDocument/2006/relationships/hyperlink" Target="https://www.psu.edu/news/office-undergraduate-education/story/nominations-now-open-university-undergraduate-teaching-awards/" TargetMode="External"/><Relationship Id="rId17" Type="http://schemas.openxmlformats.org/officeDocument/2006/relationships/hyperlink" Target="https://www.psu.edu/news/story/university-park-covid-testing-site-pause-operations-after-friday/" TargetMode="External"/><Relationship Id="rId2" Type="http://schemas.openxmlformats.org/officeDocument/2006/relationships/styles" Target="styles.xml"/><Relationship Id="rId16" Type="http://schemas.openxmlformats.org/officeDocument/2006/relationships/hyperlink" Target="https://www.psu.edu/news/campus-life/story/university-park-four-more-commonwealth-campuses-require-face-masks-indoors/" TargetMode="External"/><Relationship Id="rId20" Type="http://schemas.openxmlformats.org/officeDocument/2006/relationships/hyperlink" Target="https://www.vpfa.psu.edu/penn-state-pandemic-news-digest-archive/" TargetMode="External"/><Relationship Id="rId1" Type="http://schemas.openxmlformats.org/officeDocument/2006/relationships/numbering" Target="numbering.xml"/><Relationship Id="rId6" Type="http://schemas.openxmlformats.org/officeDocument/2006/relationships/hyperlink" Target="https://vpfa.psu.edu/faculty-fuel/" TargetMode="External"/><Relationship Id="rId11" Type="http://schemas.openxmlformats.org/officeDocument/2006/relationships/hyperlink" Target="https://www.psu.edu/news/administration/story/university-launch-new-diversity-education-pilot-program/" TargetMode="External"/><Relationship Id="rId5" Type="http://schemas.openxmlformats.org/officeDocument/2006/relationships/hyperlink" Target="https://www.psu.edu/news/administration/story/neeli-bendapudi-begins-tenure-penn-states-president/" TargetMode="External"/><Relationship Id="rId15" Type="http://schemas.openxmlformats.org/officeDocument/2006/relationships/hyperlink" Target="https://itld.psu.edu/events/" TargetMode="External"/><Relationship Id="rId10" Type="http://schemas.openxmlformats.org/officeDocument/2006/relationships/hyperlink" Target="https://www.psu.edu/news/academics/story/faculty-senate-adds-preamble-senate-constitution-hears-budget-updates/" TargetMode="External"/><Relationship Id="rId19" Type="http://schemas.openxmlformats.org/officeDocument/2006/relationships/hyperlink" Target="https://virusinfo.psu.edu/" TargetMode="External"/><Relationship Id="rId4" Type="http://schemas.openxmlformats.org/officeDocument/2006/relationships/webSettings" Target="webSettings.xml"/><Relationship Id="rId9" Type="http://schemas.openxmlformats.org/officeDocument/2006/relationships/hyperlink" Target="https://www.psu.edu/news/academics/story/brantley-terrones-named-evan-pugh-university-professors/" TargetMode="External"/><Relationship Id="rId14" Type="http://schemas.openxmlformats.org/officeDocument/2006/relationships/hyperlink" Target="https://pennstateoffice365-my.sharepoint.com/:w:/g/personal/ald21_psu_edu/EWz1n9YTTwlIqFnXtRCA_xIBUUJuxUAmmy-BHIlSa9yRuA?rtime=pHMNxEY_2k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931</Words>
  <Characters>5308</Characters>
  <Application>Microsoft Office Word</Application>
  <DocSecurity>0</DocSecurity>
  <Lines>44</Lines>
  <Paragraphs>12</Paragraphs>
  <ScaleCrop>false</ScaleCrop>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Delavan, John M</dc:creator>
  <cp:keywords/>
  <dc:description/>
  <cp:lastModifiedBy>Delavan, John M</cp:lastModifiedBy>
  <cp:revision>1</cp:revision>
  <dcterms:created xsi:type="dcterms:W3CDTF">2022-05-29T19:40:00Z</dcterms:created>
  <dcterms:modified xsi:type="dcterms:W3CDTF">2022-05-29T19:44:00Z</dcterms:modified>
</cp:coreProperties>
</file>