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D28E" w14:textId="77777777" w:rsidR="00B22160" w:rsidRDefault="00FF15A1">
      <w:pPr>
        <w:pStyle w:val="BodyText"/>
        <w:ind w:left="115"/>
        <w:rPr>
          <w:sz w:val="20"/>
        </w:rPr>
      </w:pPr>
      <w:r>
        <w:rPr>
          <w:noProof/>
          <w:sz w:val="20"/>
        </w:rPr>
        <w:drawing>
          <wp:inline distT="0" distB="0" distL="0" distR="0" wp14:anchorId="75E8D3AE" wp14:editId="75E8D3AF">
            <wp:extent cx="2431366" cy="1115568"/>
            <wp:effectExtent l="0" t="0" r="0" b="0"/>
            <wp:docPr id="1" name="image1.png" descr="C:\Users\KLB8\Desktop\New PSU Logo\Logo blue with blue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1366" cy="1115568"/>
                    </a:xfrm>
                    <a:prstGeom prst="rect">
                      <a:avLst/>
                    </a:prstGeom>
                  </pic:spPr>
                </pic:pic>
              </a:graphicData>
            </a:graphic>
          </wp:inline>
        </w:drawing>
      </w:r>
    </w:p>
    <w:p w14:paraId="75E8D28F" w14:textId="77777777" w:rsidR="00B22160" w:rsidRDefault="00B22160">
      <w:pPr>
        <w:pStyle w:val="BodyText"/>
        <w:rPr>
          <w:sz w:val="20"/>
        </w:rPr>
      </w:pPr>
    </w:p>
    <w:p w14:paraId="75E8D290" w14:textId="77777777" w:rsidR="00B22160" w:rsidRDefault="00B22160">
      <w:pPr>
        <w:pStyle w:val="BodyText"/>
        <w:rPr>
          <w:sz w:val="20"/>
        </w:rPr>
      </w:pPr>
    </w:p>
    <w:p w14:paraId="75E8D291" w14:textId="77777777" w:rsidR="00B22160" w:rsidRDefault="00B22160">
      <w:pPr>
        <w:pStyle w:val="BodyText"/>
        <w:rPr>
          <w:sz w:val="20"/>
        </w:rPr>
      </w:pPr>
    </w:p>
    <w:p w14:paraId="75E8D292" w14:textId="77777777" w:rsidR="00B22160" w:rsidRDefault="00B22160">
      <w:pPr>
        <w:pStyle w:val="BodyText"/>
        <w:rPr>
          <w:sz w:val="20"/>
        </w:rPr>
      </w:pPr>
    </w:p>
    <w:p w14:paraId="75E8D293" w14:textId="77777777" w:rsidR="00B22160" w:rsidRDefault="00B22160">
      <w:pPr>
        <w:pStyle w:val="BodyText"/>
        <w:rPr>
          <w:sz w:val="20"/>
        </w:rPr>
      </w:pPr>
    </w:p>
    <w:p w14:paraId="75E8D294" w14:textId="77777777" w:rsidR="00B22160" w:rsidRDefault="00B22160">
      <w:pPr>
        <w:pStyle w:val="BodyText"/>
        <w:rPr>
          <w:sz w:val="20"/>
        </w:rPr>
      </w:pPr>
    </w:p>
    <w:p w14:paraId="75E8D295" w14:textId="77777777" w:rsidR="00B22160" w:rsidRDefault="00B22160">
      <w:pPr>
        <w:pStyle w:val="BodyText"/>
        <w:rPr>
          <w:sz w:val="20"/>
        </w:rPr>
      </w:pPr>
    </w:p>
    <w:p w14:paraId="75E8D296" w14:textId="77777777" w:rsidR="00B22160" w:rsidRDefault="00B22160">
      <w:pPr>
        <w:pStyle w:val="BodyText"/>
        <w:rPr>
          <w:sz w:val="20"/>
        </w:rPr>
      </w:pPr>
    </w:p>
    <w:p w14:paraId="75E8D297" w14:textId="77777777" w:rsidR="00B22160" w:rsidRDefault="00B22160">
      <w:pPr>
        <w:pStyle w:val="BodyText"/>
        <w:rPr>
          <w:sz w:val="20"/>
        </w:rPr>
      </w:pPr>
    </w:p>
    <w:p w14:paraId="75E8D298" w14:textId="77777777" w:rsidR="00B22160" w:rsidRDefault="00B22160">
      <w:pPr>
        <w:pStyle w:val="BodyText"/>
        <w:spacing w:before="2"/>
      </w:pPr>
    </w:p>
    <w:p w14:paraId="75E8D299" w14:textId="77777777" w:rsidR="00B22160" w:rsidRDefault="00FF15A1">
      <w:pPr>
        <w:pStyle w:val="Heading1"/>
        <w:spacing w:before="78"/>
        <w:ind w:left="3947"/>
      </w:pPr>
      <w:bookmarkStart w:id="0" w:name="ADMINISTRATIVE_FELLOWS_PROGRAM"/>
      <w:bookmarkEnd w:id="0"/>
      <w:r>
        <w:t>ADMINISTRATIVE FELLOWS PROGRAM</w:t>
      </w:r>
    </w:p>
    <w:p w14:paraId="75E8D29A" w14:textId="77777777" w:rsidR="00B22160" w:rsidRDefault="00B22160">
      <w:pPr>
        <w:pStyle w:val="BodyText"/>
        <w:rPr>
          <w:sz w:val="53"/>
        </w:rPr>
      </w:pPr>
    </w:p>
    <w:p w14:paraId="75E8D29B" w14:textId="5FA46C93" w:rsidR="00B22160" w:rsidRDefault="00FF15A1">
      <w:pPr>
        <w:ind w:left="3045" w:right="2184"/>
        <w:jc w:val="center"/>
        <w:rPr>
          <w:sz w:val="53"/>
        </w:rPr>
      </w:pPr>
      <w:r>
        <w:rPr>
          <w:sz w:val="53"/>
        </w:rPr>
        <w:t>20</w:t>
      </w:r>
      <w:r w:rsidR="0023282D">
        <w:rPr>
          <w:sz w:val="53"/>
        </w:rPr>
        <w:t>2</w:t>
      </w:r>
      <w:r w:rsidR="00654881">
        <w:rPr>
          <w:sz w:val="53"/>
        </w:rPr>
        <w:t>3</w:t>
      </w:r>
      <w:r>
        <w:rPr>
          <w:sz w:val="53"/>
        </w:rPr>
        <w:t>–20</w:t>
      </w:r>
      <w:r w:rsidR="00347950">
        <w:rPr>
          <w:sz w:val="53"/>
        </w:rPr>
        <w:t>2</w:t>
      </w:r>
      <w:r w:rsidR="00654881">
        <w:rPr>
          <w:sz w:val="53"/>
        </w:rPr>
        <w:t>4</w:t>
      </w:r>
    </w:p>
    <w:p w14:paraId="75E8D29C" w14:textId="77777777" w:rsidR="00B22160" w:rsidRDefault="00B22160">
      <w:pPr>
        <w:pStyle w:val="BodyText"/>
        <w:rPr>
          <w:sz w:val="58"/>
        </w:rPr>
      </w:pPr>
    </w:p>
    <w:p w14:paraId="75E8D29D" w14:textId="77777777" w:rsidR="00B22160" w:rsidRDefault="00B22160">
      <w:pPr>
        <w:pStyle w:val="BodyText"/>
        <w:rPr>
          <w:sz w:val="58"/>
        </w:rPr>
      </w:pPr>
    </w:p>
    <w:p w14:paraId="75E8D29E" w14:textId="77777777" w:rsidR="00B22160" w:rsidRDefault="00B22160">
      <w:pPr>
        <w:pStyle w:val="BodyText"/>
        <w:rPr>
          <w:sz w:val="58"/>
        </w:rPr>
      </w:pPr>
    </w:p>
    <w:p w14:paraId="75E8D29F" w14:textId="77777777" w:rsidR="00B22160" w:rsidRDefault="00B22160">
      <w:pPr>
        <w:pStyle w:val="BodyText"/>
        <w:rPr>
          <w:sz w:val="58"/>
        </w:rPr>
      </w:pPr>
    </w:p>
    <w:p w14:paraId="75E8D2A0" w14:textId="77777777" w:rsidR="00B22160" w:rsidRDefault="00B22160">
      <w:pPr>
        <w:pStyle w:val="BodyText"/>
        <w:rPr>
          <w:sz w:val="58"/>
        </w:rPr>
      </w:pPr>
    </w:p>
    <w:p w14:paraId="75E8D2A1" w14:textId="77777777" w:rsidR="00B22160" w:rsidRDefault="00B22160">
      <w:pPr>
        <w:pStyle w:val="BodyText"/>
        <w:rPr>
          <w:sz w:val="58"/>
        </w:rPr>
      </w:pPr>
    </w:p>
    <w:p w14:paraId="75E8D2A2" w14:textId="77777777" w:rsidR="00B22160" w:rsidRDefault="00B22160">
      <w:pPr>
        <w:pStyle w:val="BodyText"/>
        <w:spacing w:before="4"/>
        <w:rPr>
          <w:sz w:val="50"/>
        </w:rPr>
      </w:pPr>
    </w:p>
    <w:p w14:paraId="75E8D2A3" w14:textId="77777777" w:rsidR="00B22160" w:rsidRDefault="00FF15A1">
      <w:pPr>
        <w:ind w:left="3047" w:right="2184"/>
        <w:jc w:val="center"/>
        <w:rPr>
          <w:sz w:val="23"/>
        </w:rPr>
      </w:pPr>
      <w:r>
        <w:rPr>
          <w:sz w:val="23"/>
        </w:rPr>
        <w:t>Developed jointly by the Office of the President and the Commission for Women</w:t>
      </w:r>
    </w:p>
    <w:p w14:paraId="75E8D2A4" w14:textId="77777777" w:rsidR="00B22160" w:rsidRDefault="00B22160">
      <w:pPr>
        <w:jc w:val="center"/>
        <w:rPr>
          <w:sz w:val="23"/>
        </w:rPr>
        <w:sectPr w:rsidR="00B22160">
          <w:type w:val="continuous"/>
          <w:pgSz w:w="12240" w:h="15840"/>
          <w:pgMar w:top="1440" w:right="1720" w:bottom="280" w:left="860" w:header="720" w:footer="720" w:gutter="0"/>
          <w:cols w:space="720"/>
        </w:sectPr>
      </w:pPr>
    </w:p>
    <w:p w14:paraId="75E8D2A5" w14:textId="77777777" w:rsidR="00B22160" w:rsidRDefault="00FF15A1">
      <w:pPr>
        <w:pStyle w:val="Heading3"/>
      </w:pPr>
      <w:bookmarkStart w:id="1" w:name="From_Past_Fellows"/>
      <w:bookmarkEnd w:id="1"/>
      <w:r>
        <w:rPr>
          <w:u w:val="single"/>
        </w:rPr>
        <w:lastRenderedPageBreak/>
        <w:t>From Past Fellows</w:t>
      </w:r>
    </w:p>
    <w:p w14:paraId="75E8D2A6" w14:textId="77777777" w:rsidR="00B22160" w:rsidRDefault="00B22160">
      <w:pPr>
        <w:pStyle w:val="BodyText"/>
        <w:spacing w:before="9"/>
        <w:rPr>
          <w:b/>
          <w:sz w:val="10"/>
        </w:rPr>
      </w:pPr>
    </w:p>
    <w:p w14:paraId="75E8D2A7" w14:textId="77777777" w:rsidR="00B22160" w:rsidRDefault="00FF15A1">
      <w:pPr>
        <w:pStyle w:val="BodyText"/>
        <w:spacing w:before="92"/>
        <w:ind w:left="120"/>
      </w:pPr>
      <w:r>
        <w:t>“It is the ultimate backstage pass!”</w:t>
      </w:r>
    </w:p>
    <w:p w14:paraId="75E8D2A8" w14:textId="77777777" w:rsidR="00B22160" w:rsidRDefault="00B22160">
      <w:pPr>
        <w:pStyle w:val="BodyText"/>
        <w:rPr>
          <w:sz w:val="11"/>
        </w:rPr>
      </w:pPr>
    </w:p>
    <w:p w14:paraId="75E8D2A9" w14:textId="77777777" w:rsidR="00B22160" w:rsidRDefault="00FF15A1">
      <w:pPr>
        <w:pStyle w:val="BodyText"/>
        <w:spacing w:before="92"/>
        <w:ind w:left="4437" w:right="1402"/>
      </w:pPr>
      <w:r>
        <w:t>Joyce Matthews, Director of Development College of Information Sciences and Technology</w:t>
      </w:r>
    </w:p>
    <w:p w14:paraId="75E8D2AA" w14:textId="77777777" w:rsidR="00B22160" w:rsidRDefault="00B22160">
      <w:pPr>
        <w:pStyle w:val="BodyText"/>
        <w:rPr>
          <w:sz w:val="20"/>
        </w:rPr>
      </w:pPr>
    </w:p>
    <w:p w14:paraId="75E8D2AB" w14:textId="77777777" w:rsidR="00B22160" w:rsidRDefault="00B22160">
      <w:pPr>
        <w:pStyle w:val="BodyText"/>
        <w:spacing w:before="11"/>
        <w:rPr>
          <w:sz w:val="17"/>
        </w:rPr>
      </w:pPr>
    </w:p>
    <w:p w14:paraId="75E8D2AC" w14:textId="77777777" w:rsidR="00B22160" w:rsidRDefault="00FF15A1">
      <w:pPr>
        <w:pStyle w:val="BodyText"/>
        <w:ind w:left="117" w:right="229"/>
      </w:pPr>
      <w:r>
        <w:t>“The experience will enable me to do a better job in anything I do as a University employee. But being an Administrative Fellow allowed me to reflect on the type of administrator that I am, my leadership style, and helped me become more administratively mature.”</w:t>
      </w:r>
    </w:p>
    <w:p w14:paraId="75E8D2AD" w14:textId="77777777" w:rsidR="00B22160" w:rsidRDefault="00B22160">
      <w:pPr>
        <w:pStyle w:val="BodyText"/>
        <w:spacing w:before="10"/>
        <w:rPr>
          <w:sz w:val="18"/>
        </w:rPr>
      </w:pPr>
    </w:p>
    <w:p w14:paraId="75E8D2AE" w14:textId="77777777" w:rsidR="00B22160" w:rsidRDefault="00FF15A1">
      <w:pPr>
        <w:pStyle w:val="BodyText"/>
        <w:spacing w:before="1"/>
        <w:ind w:left="4437" w:right="367"/>
      </w:pPr>
      <w:r>
        <w:t>Jean Landa Pytel, Assistant Dean Emerita for Student Services College of Engineering</w:t>
      </w:r>
    </w:p>
    <w:p w14:paraId="75E8D2AF" w14:textId="77777777" w:rsidR="00B22160" w:rsidRDefault="00B22160">
      <w:pPr>
        <w:pStyle w:val="BodyText"/>
        <w:rPr>
          <w:sz w:val="20"/>
        </w:rPr>
      </w:pPr>
    </w:p>
    <w:p w14:paraId="75E8D2B0" w14:textId="77777777" w:rsidR="00B22160" w:rsidRDefault="00B22160">
      <w:pPr>
        <w:pStyle w:val="BodyText"/>
        <w:spacing w:before="2"/>
        <w:rPr>
          <w:sz w:val="18"/>
        </w:rPr>
      </w:pPr>
    </w:p>
    <w:p w14:paraId="75E8D2B1" w14:textId="77777777" w:rsidR="00B22160" w:rsidRDefault="00FF15A1">
      <w:pPr>
        <w:pStyle w:val="BodyText"/>
        <w:ind w:left="117" w:right="904"/>
      </w:pPr>
      <w:r>
        <w:t>“The Administrative Fellows program gave me the chance to see and do new things. I not only learned about the University, I learned a great deal about myself.”</w:t>
      </w:r>
    </w:p>
    <w:p w14:paraId="75E8D2B2" w14:textId="77777777" w:rsidR="00B22160" w:rsidRDefault="00B22160">
      <w:pPr>
        <w:pStyle w:val="BodyText"/>
        <w:spacing w:before="11"/>
        <w:rPr>
          <w:sz w:val="18"/>
        </w:rPr>
      </w:pPr>
    </w:p>
    <w:p w14:paraId="75E8D2B3" w14:textId="77777777" w:rsidR="00B22160" w:rsidRDefault="00FF15A1">
      <w:pPr>
        <w:pStyle w:val="BodyText"/>
        <w:ind w:left="5157" w:right="304" w:hanging="720"/>
      </w:pPr>
      <w:r>
        <w:t>Mary Beth Crowe, Assistant Vice President and Assistant Dean for Undergraduate Education</w:t>
      </w:r>
    </w:p>
    <w:p w14:paraId="75E8D2B4" w14:textId="77777777" w:rsidR="00B22160" w:rsidRDefault="00FF15A1">
      <w:pPr>
        <w:pStyle w:val="BodyText"/>
        <w:ind w:left="5157" w:right="796" w:hanging="720"/>
      </w:pPr>
      <w:r>
        <w:t>Office of the Vice President and Dean for Undergraduate Education</w:t>
      </w:r>
    </w:p>
    <w:p w14:paraId="75E8D2B5" w14:textId="77777777" w:rsidR="00B22160" w:rsidRDefault="00B22160">
      <w:pPr>
        <w:pStyle w:val="BodyText"/>
        <w:rPr>
          <w:sz w:val="20"/>
        </w:rPr>
      </w:pPr>
    </w:p>
    <w:p w14:paraId="75E8D2B6" w14:textId="77777777" w:rsidR="00B22160" w:rsidRDefault="00B22160">
      <w:pPr>
        <w:pStyle w:val="BodyText"/>
        <w:spacing w:before="11"/>
        <w:rPr>
          <w:sz w:val="17"/>
        </w:rPr>
      </w:pPr>
    </w:p>
    <w:p w14:paraId="75E8D2B7" w14:textId="77777777" w:rsidR="00B22160" w:rsidRDefault="00FF15A1">
      <w:pPr>
        <w:pStyle w:val="BodyText"/>
        <w:ind w:left="117" w:right="366"/>
      </w:pPr>
      <w:r>
        <w:t>“My year as a Fellow was like an extraordinary sabbatical enabling me to study, reflect, and experience leadership approaches and problem-solving strategies within the University’s central administration. Through focused reading, interaction with my mentor, observation of various administrators, and involvement in selected projects, I expanded my knowledge of the University and issues facing higher education in general.”</w:t>
      </w:r>
    </w:p>
    <w:p w14:paraId="75E8D2B8" w14:textId="77777777" w:rsidR="00B22160" w:rsidRDefault="00B22160">
      <w:pPr>
        <w:pStyle w:val="BodyText"/>
        <w:spacing w:before="8"/>
        <w:rPr>
          <w:sz w:val="18"/>
        </w:rPr>
      </w:pPr>
    </w:p>
    <w:p w14:paraId="75E8D2B9" w14:textId="77777777" w:rsidR="00B22160" w:rsidRDefault="00FF15A1">
      <w:pPr>
        <w:pStyle w:val="BodyText"/>
        <w:ind w:left="4435" w:right="960"/>
      </w:pPr>
      <w:r>
        <w:t>Linda Higginson, Assistant Dean Emerita for Advising Division of Undergraduate Studies</w:t>
      </w:r>
    </w:p>
    <w:p w14:paraId="75E8D2BA" w14:textId="77777777" w:rsidR="00B22160" w:rsidRDefault="00B22160">
      <w:pPr>
        <w:pStyle w:val="BodyText"/>
        <w:rPr>
          <w:sz w:val="20"/>
        </w:rPr>
      </w:pPr>
    </w:p>
    <w:p w14:paraId="75E8D2BB" w14:textId="77777777" w:rsidR="00B22160" w:rsidRDefault="00B22160">
      <w:pPr>
        <w:pStyle w:val="BodyText"/>
        <w:spacing w:before="10"/>
        <w:rPr>
          <w:sz w:val="17"/>
        </w:rPr>
      </w:pPr>
    </w:p>
    <w:p w14:paraId="75E8D2BC" w14:textId="1B1EBB4F" w:rsidR="00B22160" w:rsidRDefault="00FF15A1">
      <w:pPr>
        <w:pStyle w:val="BodyText"/>
        <w:spacing w:before="1"/>
        <w:ind w:left="115"/>
      </w:pPr>
      <w:r>
        <w:t>“If I had to sum up my experience, I would say that being an Administrative Fellow not only broadened my horizons, it</w:t>
      </w:r>
      <w:r w:rsidR="00CF0F3F">
        <w:t xml:space="preserve"> </w:t>
      </w:r>
      <w:r>
        <w:t>totally changed my life.”</w:t>
      </w:r>
    </w:p>
    <w:p w14:paraId="75E8D2BD" w14:textId="77777777" w:rsidR="00B22160" w:rsidRDefault="00B22160">
      <w:pPr>
        <w:pStyle w:val="BodyText"/>
        <w:spacing w:before="11"/>
        <w:rPr>
          <w:sz w:val="18"/>
        </w:rPr>
      </w:pPr>
    </w:p>
    <w:p w14:paraId="75E8D2BE" w14:textId="77777777" w:rsidR="00B22160" w:rsidRDefault="00FF15A1">
      <w:pPr>
        <w:pStyle w:val="BodyText"/>
        <w:ind w:left="4435" w:right="2443"/>
      </w:pPr>
      <w:r>
        <w:t>Claudia Limbert, President Emerita Mississippi University for Women</w:t>
      </w:r>
    </w:p>
    <w:p w14:paraId="75E8D2BF" w14:textId="77777777" w:rsidR="00B22160" w:rsidRDefault="00B22160">
      <w:pPr>
        <w:pStyle w:val="BodyText"/>
        <w:rPr>
          <w:sz w:val="20"/>
        </w:rPr>
      </w:pPr>
    </w:p>
    <w:p w14:paraId="75E8D2C0" w14:textId="77777777" w:rsidR="00B22160" w:rsidRDefault="00B22160">
      <w:pPr>
        <w:pStyle w:val="BodyText"/>
        <w:spacing w:before="10"/>
        <w:rPr>
          <w:sz w:val="17"/>
        </w:rPr>
      </w:pPr>
    </w:p>
    <w:p w14:paraId="75E8D2C1" w14:textId="77777777" w:rsidR="00B22160" w:rsidRDefault="00FF15A1">
      <w:pPr>
        <w:pStyle w:val="BodyText"/>
        <w:ind w:left="115" w:right="115"/>
        <w:jc w:val="both"/>
      </w:pPr>
      <w:r>
        <w:t>“For me, one of the most exciting aspects of the fellowship was the opportunity to be a full-time student again, with the whole University as my laboratory. My knowledge, understanding, and self-awareness were stretched beyond belief. I am most grateful to the University, my supervisor, and my mentor for this incredible experience.”</w:t>
      </w:r>
    </w:p>
    <w:p w14:paraId="75E8D2C2" w14:textId="77777777" w:rsidR="00B22160" w:rsidRDefault="00B22160">
      <w:pPr>
        <w:pStyle w:val="BodyText"/>
        <w:spacing w:before="1"/>
      </w:pPr>
    </w:p>
    <w:p w14:paraId="75E8D2C3" w14:textId="77777777" w:rsidR="00B22160" w:rsidRDefault="00FF15A1">
      <w:pPr>
        <w:pStyle w:val="BodyText"/>
        <w:ind w:left="5152" w:right="161" w:hanging="720"/>
      </w:pPr>
      <w:r>
        <w:t>Gail Hurley, Associate Vice President for Auxiliary and Business Services</w:t>
      </w:r>
    </w:p>
    <w:p w14:paraId="75E8D2C4" w14:textId="77777777" w:rsidR="00B22160" w:rsidRDefault="00FF15A1">
      <w:pPr>
        <w:pStyle w:val="BodyText"/>
        <w:ind w:left="5229" w:right="1233" w:hanging="797"/>
      </w:pPr>
      <w:r>
        <w:t>Office of the Senior Vice President for Finance and Business/Treasurer</w:t>
      </w:r>
    </w:p>
    <w:p w14:paraId="75E8D2C5" w14:textId="77777777" w:rsidR="00B22160" w:rsidRDefault="00B22160">
      <w:pPr>
        <w:sectPr w:rsidR="00B22160">
          <w:pgSz w:w="12240" w:h="15840"/>
          <w:pgMar w:top="1220" w:right="1320" w:bottom="280" w:left="1320" w:header="720" w:footer="720" w:gutter="0"/>
          <w:cols w:space="720"/>
        </w:sectPr>
      </w:pPr>
    </w:p>
    <w:p w14:paraId="75E8D2C6" w14:textId="77777777" w:rsidR="00B22160" w:rsidRDefault="00FF15A1">
      <w:pPr>
        <w:spacing w:before="72"/>
        <w:ind w:left="120"/>
        <w:rPr>
          <w:b/>
          <w:sz w:val="21"/>
        </w:rPr>
      </w:pPr>
      <w:r>
        <w:rPr>
          <w:b/>
          <w:sz w:val="21"/>
          <w:u w:val="single"/>
        </w:rPr>
        <w:lastRenderedPageBreak/>
        <w:t>From President Eric J. Barron</w:t>
      </w:r>
    </w:p>
    <w:p w14:paraId="75E8D2C7" w14:textId="77777777" w:rsidR="00B22160" w:rsidRDefault="00B22160">
      <w:pPr>
        <w:pStyle w:val="BodyText"/>
        <w:spacing w:before="10"/>
        <w:rPr>
          <w:b/>
          <w:sz w:val="11"/>
        </w:rPr>
      </w:pPr>
    </w:p>
    <w:p w14:paraId="75E8D2C8" w14:textId="77777777" w:rsidR="00B22160" w:rsidRDefault="00FF15A1">
      <w:pPr>
        <w:spacing w:before="92"/>
        <w:ind w:left="120" w:right="90"/>
        <w:rPr>
          <w:sz w:val="21"/>
        </w:rPr>
      </w:pPr>
      <w:r>
        <w:rPr>
          <w:sz w:val="21"/>
        </w:rPr>
        <w:t xml:space="preserve">Penn State’s </w:t>
      </w:r>
      <w:hyperlink r:id="rId9">
        <w:r>
          <w:rPr>
            <w:color w:val="0000FF"/>
            <w:sz w:val="21"/>
            <w:u w:val="single" w:color="0000FF"/>
          </w:rPr>
          <w:t>Administrative Fellows Program</w:t>
        </w:r>
        <w:r>
          <w:rPr>
            <w:color w:val="0000FF"/>
            <w:sz w:val="21"/>
          </w:rPr>
          <w:t xml:space="preserve"> </w:t>
        </w:r>
      </w:hyperlink>
      <w:r>
        <w:rPr>
          <w:sz w:val="21"/>
        </w:rPr>
        <w:t xml:space="preserve">offers faculty and staff the opportunity to work with senior University officials to gain knowledge and experience pertaining to the challenges of leadership in our academic community. We especially wish to encourage such opportunities for women and minorities. It is a wonderful learning experience and a time of professional growth for those who participate. It is also an important component of Penn State’s commitment to promote excellence and inclusiveness in the University’s administrative leadership for the future </w:t>
      </w:r>
      <w:r w:rsidR="00044E9F">
        <w:rPr>
          <w:sz w:val="21"/>
        </w:rPr>
        <w:t>since</w:t>
      </w:r>
      <w:r>
        <w:rPr>
          <w:sz w:val="21"/>
        </w:rPr>
        <w:t xml:space="preserve"> the Fellows Program enlarges the pool of qualified persons interested in University administration. This program is a great professional development opportunity and a chance to be involved in new ways in the University community.</w:t>
      </w:r>
    </w:p>
    <w:p w14:paraId="75E8D2C9" w14:textId="77777777" w:rsidR="00B22160" w:rsidRDefault="00B22160">
      <w:pPr>
        <w:pStyle w:val="BodyText"/>
        <w:rPr>
          <w:sz w:val="22"/>
        </w:rPr>
      </w:pPr>
    </w:p>
    <w:p w14:paraId="75E8D2CA" w14:textId="77777777" w:rsidR="00B22160" w:rsidRDefault="00B22160">
      <w:pPr>
        <w:pStyle w:val="BodyText"/>
        <w:spacing w:before="7"/>
        <w:rPr>
          <w:sz w:val="20"/>
        </w:rPr>
      </w:pPr>
    </w:p>
    <w:p w14:paraId="75E8D2CB" w14:textId="77777777" w:rsidR="00B22160" w:rsidRDefault="00FF15A1">
      <w:pPr>
        <w:ind w:left="120"/>
        <w:rPr>
          <w:b/>
          <w:sz w:val="21"/>
        </w:rPr>
      </w:pPr>
      <w:r>
        <w:rPr>
          <w:b/>
          <w:sz w:val="21"/>
          <w:u w:val="single"/>
        </w:rPr>
        <w:t>The Program</w:t>
      </w:r>
    </w:p>
    <w:p w14:paraId="75E8D2CC" w14:textId="77777777" w:rsidR="00B22160" w:rsidRDefault="00B22160">
      <w:pPr>
        <w:pStyle w:val="BodyText"/>
        <w:spacing w:before="1"/>
        <w:rPr>
          <w:b/>
          <w:sz w:val="12"/>
        </w:rPr>
      </w:pPr>
    </w:p>
    <w:p w14:paraId="75E8D2CD" w14:textId="05E389B1" w:rsidR="00B22160" w:rsidRPr="00724E21" w:rsidRDefault="00CE1461" w:rsidP="00724E21">
      <w:pPr>
        <w:spacing w:before="92"/>
        <w:ind w:left="120" w:right="135"/>
      </w:pPr>
      <w:r w:rsidRPr="00CE1461">
        <w:rPr>
          <w:sz w:val="21"/>
        </w:rPr>
        <w:t>The Administrative Fellows Program </w:t>
      </w:r>
      <w:r w:rsidR="003E4E60">
        <w:rPr>
          <w:sz w:val="21"/>
        </w:rPr>
        <w:t xml:space="preserve">is open to </w:t>
      </w:r>
      <w:r w:rsidR="000F0176" w:rsidRPr="000F0176">
        <w:t>full-time tenure-line, term non-tenure-line faculty (who hold appointments of five years or longer) and no term faculty and regular staff employees who have held appointments of five years or longer.</w:t>
      </w:r>
      <w:r w:rsidR="00A15272">
        <w:rPr>
          <w:sz w:val="21"/>
        </w:rPr>
        <w:t xml:space="preserve"> </w:t>
      </w:r>
      <w:r w:rsidR="002023A7">
        <w:rPr>
          <w:sz w:val="21"/>
        </w:rPr>
        <w:t>Participants</w:t>
      </w:r>
      <w:r w:rsidR="00A15272">
        <w:rPr>
          <w:sz w:val="21"/>
        </w:rPr>
        <w:t xml:space="preserve"> are provided </w:t>
      </w:r>
      <w:r w:rsidRPr="00CE1461">
        <w:rPr>
          <w:sz w:val="21"/>
        </w:rPr>
        <w:t>the opportunity to strengthen their administrative talents and qualifications</w:t>
      </w:r>
      <w:r w:rsidR="00010EFE">
        <w:rPr>
          <w:sz w:val="21"/>
        </w:rPr>
        <w:t xml:space="preserve">. </w:t>
      </w:r>
      <w:r w:rsidR="00FF15A1">
        <w:rPr>
          <w:sz w:val="21"/>
        </w:rPr>
        <w:t>By working with a senior administrator in a mentoring relationship, Fellows increase their awareness of issues in higher education, enhance their understanding of the contexts within which decisions are made, and have opportunities to participate in a wide range of decision-making processes. The insight</w:t>
      </w:r>
      <w:r w:rsidR="00044E9F">
        <w:rPr>
          <w:sz w:val="21"/>
        </w:rPr>
        <w:t>s</w:t>
      </w:r>
      <w:r w:rsidR="00FF15A1">
        <w:rPr>
          <w:sz w:val="21"/>
        </w:rPr>
        <w:t xml:space="preserve"> they gain </w:t>
      </w:r>
      <w:r w:rsidR="00044E9F">
        <w:rPr>
          <w:sz w:val="21"/>
        </w:rPr>
        <w:t>about</w:t>
      </w:r>
      <w:r w:rsidR="00FF15A1">
        <w:rPr>
          <w:sz w:val="21"/>
        </w:rPr>
        <w:t xml:space="preserve"> complex issues facing top-level University admini</w:t>
      </w:r>
      <w:r w:rsidR="00044E9F">
        <w:rPr>
          <w:sz w:val="21"/>
        </w:rPr>
        <w:t>strators help</w:t>
      </w:r>
      <w:r w:rsidR="00FF15A1">
        <w:rPr>
          <w:sz w:val="21"/>
        </w:rPr>
        <w:t xml:space="preserve"> them to develop the skills necessary to serve at senior levels.</w:t>
      </w:r>
    </w:p>
    <w:p w14:paraId="75E8D2CE" w14:textId="77777777" w:rsidR="00B22160" w:rsidRDefault="00B22160">
      <w:pPr>
        <w:pStyle w:val="BodyText"/>
        <w:spacing w:before="1"/>
        <w:rPr>
          <w:sz w:val="21"/>
        </w:rPr>
      </w:pPr>
    </w:p>
    <w:p w14:paraId="75E8D2CF" w14:textId="77777777" w:rsidR="00B22160" w:rsidRDefault="00FF15A1">
      <w:pPr>
        <w:ind w:left="119" w:right="137"/>
        <w:rPr>
          <w:sz w:val="21"/>
        </w:rPr>
      </w:pPr>
      <w:r>
        <w:rPr>
          <w:sz w:val="21"/>
        </w:rPr>
        <w:t xml:space="preserve">The Fellowship year is designed to make participants more effective in their current positions and help them better understand the </w:t>
      </w:r>
      <w:r w:rsidR="00044E9F">
        <w:rPr>
          <w:sz w:val="21"/>
        </w:rPr>
        <w:t xml:space="preserve">future </w:t>
      </w:r>
      <w:r>
        <w:rPr>
          <w:sz w:val="21"/>
        </w:rPr>
        <w:t xml:space="preserve">career opportunities that may be open to them. Although participation in the program does not guarantee an administrative or promotional appointment, the program has been </w:t>
      </w:r>
      <w:r w:rsidR="00044E9F">
        <w:rPr>
          <w:sz w:val="21"/>
        </w:rPr>
        <w:t xml:space="preserve">highly </w:t>
      </w:r>
      <w:r>
        <w:rPr>
          <w:sz w:val="21"/>
        </w:rPr>
        <w:t>valuable in increasing the availability of qualified women and minorities interested in pursuing careers in university administration.</w:t>
      </w:r>
    </w:p>
    <w:p w14:paraId="75E8D2D0" w14:textId="77777777" w:rsidR="00B22160" w:rsidRDefault="00B22160">
      <w:pPr>
        <w:pStyle w:val="BodyText"/>
        <w:rPr>
          <w:sz w:val="22"/>
        </w:rPr>
      </w:pPr>
    </w:p>
    <w:p w14:paraId="75E8D2D1" w14:textId="77777777" w:rsidR="00B22160" w:rsidRDefault="00B22160">
      <w:pPr>
        <w:pStyle w:val="BodyText"/>
        <w:rPr>
          <w:sz w:val="21"/>
        </w:rPr>
      </w:pPr>
    </w:p>
    <w:p w14:paraId="75E8D2D2" w14:textId="77777777" w:rsidR="00B22160" w:rsidRDefault="00FF15A1">
      <w:pPr>
        <w:ind w:left="120"/>
        <w:rPr>
          <w:b/>
          <w:sz w:val="21"/>
        </w:rPr>
      </w:pPr>
      <w:r>
        <w:rPr>
          <w:b/>
          <w:sz w:val="21"/>
          <w:u w:val="single"/>
        </w:rPr>
        <w:t>The Fellowship Year</w:t>
      </w:r>
    </w:p>
    <w:p w14:paraId="75E8D2D3" w14:textId="77777777" w:rsidR="00B22160" w:rsidRDefault="00B22160">
      <w:pPr>
        <w:pStyle w:val="BodyText"/>
        <w:spacing w:before="9"/>
        <w:rPr>
          <w:b/>
          <w:sz w:val="11"/>
        </w:rPr>
      </w:pPr>
    </w:p>
    <w:p w14:paraId="75E8D2D4" w14:textId="6584E26C" w:rsidR="00B22160" w:rsidRDefault="00044E9F" w:rsidP="00044E9F">
      <w:pPr>
        <w:pStyle w:val="BodyText"/>
        <w:spacing w:before="11"/>
        <w:ind w:left="120"/>
        <w:rPr>
          <w:sz w:val="20"/>
        </w:rPr>
      </w:pPr>
      <w:r w:rsidRPr="0060588A">
        <w:rPr>
          <w:sz w:val="21"/>
          <w:szCs w:val="22"/>
        </w:rPr>
        <w:t>In 20</w:t>
      </w:r>
      <w:r w:rsidR="00A7603E" w:rsidRPr="0060588A">
        <w:rPr>
          <w:sz w:val="21"/>
          <w:szCs w:val="22"/>
        </w:rPr>
        <w:t>2</w:t>
      </w:r>
      <w:r w:rsidR="006E3A70" w:rsidRPr="0060588A">
        <w:rPr>
          <w:sz w:val="21"/>
          <w:szCs w:val="22"/>
        </w:rPr>
        <w:t>3</w:t>
      </w:r>
      <w:r w:rsidRPr="0060588A">
        <w:rPr>
          <w:sz w:val="21"/>
          <w:szCs w:val="22"/>
        </w:rPr>
        <w:t>-</w:t>
      </w:r>
      <w:r w:rsidR="00D02B56" w:rsidRPr="0060588A">
        <w:rPr>
          <w:sz w:val="21"/>
          <w:szCs w:val="22"/>
        </w:rPr>
        <w:t>20</w:t>
      </w:r>
      <w:r w:rsidR="005B2F98" w:rsidRPr="0060588A">
        <w:rPr>
          <w:sz w:val="21"/>
          <w:szCs w:val="22"/>
        </w:rPr>
        <w:t>2</w:t>
      </w:r>
      <w:r w:rsidR="006E3A70" w:rsidRPr="0060588A">
        <w:rPr>
          <w:sz w:val="21"/>
          <w:szCs w:val="22"/>
        </w:rPr>
        <w:t>4</w:t>
      </w:r>
      <w:r w:rsidRPr="0060588A">
        <w:rPr>
          <w:sz w:val="21"/>
          <w:szCs w:val="22"/>
        </w:rPr>
        <w:t>, three Administrative Fellows will have the opportunity to work wit</w:t>
      </w:r>
      <w:r w:rsidR="005B194A" w:rsidRPr="0060588A">
        <w:rPr>
          <w:sz w:val="21"/>
          <w:szCs w:val="22"/>
        </w:rPr>
        <w:t xml:space="preserve">h </w:t>
      </w:r>
      <w:r w:rsidR="001F1B21" w:rsidRPr="0060588A">
        <w:rPr>
          <w:sz w:val="21"/>
          <w:szCs w:val="22"/>
        </w:rPr>
        <w:t xml:space="preserve">the appointed </w:t>
      </w:r>
      <w:r w:rsidR="001F1B21" w:rsidRPr="0060588A">
        <w:rPr>
          <w:i/>
          <w:iCs/>
          <w:sz w:val="21"/>
          <w:szCs w:val="22"/>
        </w:rPr>
        <w:t>Executive Vice President and Provost</w:t>
      </w:r>
      <w:r w:rsidR="001F1B21" w:rsidRPr="0060588A">
        <w:rPr>
          <w:sz w:val="21"/>
          <w:szCs w:val="22"/>
        </w:rPr>
        <w:t xml:space="preserve">; Kelly Austin, </w:t>
      </w:r>
      <w:r w:rsidR="001F1B21" w:rsidRPr="0060588A">
        <w:rPr>
          <w:i/>
          <w:iCs/>
          <w:sz w:val="21"/>
          <w:szCs w:val="22"/>
        </w:rPr>
        <w:t>Vice President for Commonwealth Campuses and Executive Chancellor</w:t>
      </w:r>
      <w:r w:rsidR="001F1B21" w:rsidRPr="0060588A">
        <w:rPr>
          <w:sz w:val="21"/>
          <w:szCs w:val="22"/>
        </w:rPr>
        <w:t xml:space="preserve">; and Jennifer Wilkes, </w:t>
      </w:r>
      <w:r w:rsidR="001F1B21" w:rsidRPr="00D77F90">
        <w:rPr>
          <w:i/>
          <w:iCs/>
          <w:sz w:val="21"/>
          <w:szCs w:val="22"/>
        </w:rPr>
        <w:t>Vice President for Human Resources and Chief Human Resources Officer</w:t>
      </w:r>
      <w:r w:rsidR="001F1B21" w:rsidRPr="001F1B21">
        <w:rPr>
          <w:b/>
          <w:sz w:val="21"/>
          <w:szCs w:val="22"/>
        </w:rPr>
        <w:t>.</w:t>
      </w:r>
      <w:r w:rsidR="00007FFB">
        <w:rPr>
          <w:sz w:val="21"/>
          <w:szCs w:val="22"/>
        </w:rPr>
        <w:t xml:space="preserve"> </w:t>
      </w:r>
      <w:r w:rsidRPr="00044E9F">
        <w:rPr>
          <w:sz w:val="21"/>
          <w:szCs w:val="22"/>
        </w:rPr>
        <w:t>In collaboration with their mentors, Fellows develop a plan of learning activities based on identified nee</w:t>
      </w:r>
      <w:r w:rsidR="00C308C1">
        <w:rPr>
          <w:sz w:val="21"/>
          <w:szCs w:val="22"/>
        </w:rPr>
        <w:t>d</w:t>
      </w:r>
      <w:r w:rsidRPr="00044E9F">
        <w:rPr>
          <w:sz w:val="21"/>
          <w:szCs w:val="22"/>
        </w:rPr>
        <w:t xml:space="preserve">s and professional development goals. These activities facilitate opportunities to interact with individuals at all levels of the University’s administration and provide opportunities to observe problem-solving and decision-making processes.  </w:t>
      </w:r>
    </w:p>
    <w:p w14:paraId="75E8D2D5" w14:textId="77777777" w:rsidR="00044E9F" w:rsidRDefault="00044E9F">
      <w:pPr>
        <w:ind w:left="120"/>
        <w:rPr>
          <w:sz w:val="21"/>
        </w:rPr>
      </w:pPr>
    </w:p>
    <w:p w14:paraId="75E8D2D6" w14:textId="77777777" w:rsidR="00B22160" w:rsidRDefault="00FF15A1">
      <w:pPr>
        <w:ind w:left="120"/>
        <w:rPr>
          <w:sz w:val="21"/>
        </w:rPr>
      </w:pPr>
      <w:r>
        <w:rPr>
          <w:sz w:val="21"/>
        </w:rPr>
        <w:t>Past Fellows have participated in the following:</w:t>
      </w:r>
    </w:p>
    <w:p w14:paraId="75E8D2D7" w14:textId="77777777" w:rsidR="00B22160" w:rsidRDefault="00B22160">
      <w:pPr>
        <w:pStyle w:val="BodyText"/>
        <w:spacing w:before="4"/>
        <w:rPr>
          <w:sz w:val="21"/>
        </w:rPr>
      </w:pPr>
    </w:p>
    <w:p w14:paraId="75E8D2D8" w14:textId="77777777" w:rsidR="00B22160" w:rsidRDefault="00FF15A1">
      <w:pPr>
        <w:pStyle w:val="ListParagraph"/>
        <w:numPr>
          <w:ilvl w:val="0"/>
          <w:numId w:val="1"/>
        </w:numPr>
        <w:tabs>
          <w:tab w:val="left" w:pos="839"/>
          <w:tab w:val="left" w:pos="840"/>
        </w:tabs>
        <w:rPr>
          <w:sz w:val="21"/>
        </w:rPr>
      </w:pPr>
      <w:r>
        <w:rPr>
          <w:sz w:val="21"/>
        </w:rPr>
        <w:t>University strategic</w:t>
      </w:r>
      <w:r>
        <w:rPr>
          <w:spacing w:val="-26"/>
          <w:sz w:val="21"/>
        </w:rPr>
        <w:t xml:space="preserve"> </w:t>
      </w:r>
      <w:r>
        <w:rPr>
          <w:sz w:val="21"/>
        </w:rPr>
        <w:t>planning</w:t>
      </w:r>
    </w:p>
    <w:p w14:paraId="75E8D2D9" w14:textId="5B1CAED2" w:rsidR="00B22160" w:rsidRDefault="00FF15A1">
      <w:pPr>
        <w:pStyle w:val="ListParagraph"/>
        <w:numPr>
          <w:ilvl w:val="0"/>
          <w:numId w:val="1"/>
        </w:numPr>
        <w:tabs>
          <w:tab w:val="left" w:pos="839"/>
          <w:tab w:val="left" w:pos="840"/>
        </w:tabs>
        <w:spacing w:line="240" w:lineRule="exact"/>
        <w:rPr>
          <w:sz w:val="21"/>
        </w:rPr>
      </w:pPr>
      <w:r>
        <w:rPr>
          <w:sz w:val="21"/>
        </w:rPr>
        <w:t>Budget reviews of all Universit</w:t>
      </w:r>
      <w:r w:rsidR="000E726E">
        <w:rPr>
          <w:sz w:val="21"/>
        </w:rPr>
        <w:t>y</w:t>
      </w:r>
      <w:r w:rsidR="00CF0F3F">
        <w:rPr>
          <w:sz w:val="21"/>
        </w:rPr>
        <w:t xml:space="preserve"> </w:t>
      </w:r>
      <w:r>
        <w:rPr>
          <w:sz w:val="21"/>
        </w:rPr>
        <w:t>units</w:t>
      </w:r>
    </w:p>
    <w:p w14:paraId="75E8D2DA" w14:textId="77777777" w:rsidR="00B22160" w:rsidRDefault="00FF15A1">
      <w:pPr>
        <w:pStyle w:val="ListParagraph"/>
        <w:numPr>
          <w:ilvl w:val="0"/>
          <w:numId w:val="1"/>
        </w:numPr>
        <w:tabs>
          <w:tab w:val="left" w:pos="839"/>
          <w:tab w:val="left" w:pos="840"/>
        </w:tabs>
        <w:rPr>
          <w:sz w:val="21"/>
        </w:rPr>
      </w:pPr>
      <w:r>
        <w:rPr>
          <w:sz w:val="21"/>
        </w:rPr>
        <w:t>Scenario</w:t>
      </w:r>
      <w:r>
        <w:rPr>
          <w:spacing w:val="-4"/>
          <w:sz w:val="21"/>
        </w:rPr>
        <w:t xml:space="preserve"> </w:t>
      </w:r>
      <w:r>
        <w:rPr>
          <w:sz w:val="21"/>
        </w:rPr>
        <w:t>planning</w:t>
      </w:r>
      <w:r>
        <w:rPr>
          <w:spacing w:val="-4"/>
          <w:sz w:val="21"/>
        </w:rPr>
        <w:t xml:space="preserve"> </w:t>
      </w:r>
      <w:r>
        <w:rPr>
          <w:sz w:val="21"/>
        </w:rPr>
        <w:t>studies</w:t>
      </w:r>
      <w:r>
        <w:rPr>
          <w:spacing w:val="-5"/>
          <w:sz w:val="21"/>
        </w:rPr>
        <w:t xml:space="preserve"> </w:t>
      </w:r>
      <w:r>
        <w:rPr>
          <w:sz w:val="21"/>
        </w:rPr>
        <w:t>for</w:t>
      </w:r>
      <w:r>
        <w:rPr>
          <w:spacing w:val="-7"/>
          <w:sz w:val="21"/>
        </w:rPr>
        <w:t xml:space="preserve"> </w:t>
      </w:r>
      <w:r>
        <w:rPr>
          <w:sz w:val="21"/>
        </w:rPr>
        <w:t>Penn</w:t>
      </w:r>
      <w:r>
        <w:rPr>
          <w:spacing w:val="-7"/>
          <w:sz w:val="21"/>
        </w:rPr>
        <w:t xml:space="preserve"> </w:t>
      </w:r>
      <w:r>
        <w:rPr>
          <w:sz w:val="21"/>
        </w:rPr>
        <w:t>State</w:t>
      </w:r>
      <w:r w:rsidR="00044E9F">
        <w:rPr>
          <w:sz w:val="21"/>
        </w:rPr>
        <w:t>’s</w:t>
      </w:r>
      <w:r>
        <w:rPr>
          <w:spacing w:val="-4"/>
          <w:sz w:val="21"/>
        </w:rPr>
        <w:t xml:space="preserve"> </w:t>
      </w:r>
      <w:r>
        <w:rPr>
          <w:sz w:val="21"/>
        </w:rPr>
        <w:t>Commonwealth</w:t>
      </w:r>
      <w:r>
        <w:rPr>
          <w:spacing w:val="-26"/>
          <w:sz w:val="21"/>
        </w:rPr>
        <w:t xml:space="preserve"> </w:t>
      </w:r>
      <w:r>
        <w:rPr>
          <w:sz w:val="21"/>
        </w:rPr>
        <w:t>Campuses</w:t>
      </w:r>
    </w:p>
    <w:p w14:paraId="75E8D2DB" w14:textId="77777777" w:rsidR="00B22160" w:rsidRDefault="00FF15A1">
      <w:pPr>
        <w:pStyle w:val="ListParagraph"/>
        <w:numPr>
          <w:ilvl w:val="0"/>
          <w:numId w:val="1"/>
        </w:numPr>
        <w:tabs>
          <w:tab w:val="left" w:pos="839"/>
          <w:tab w:val="left" w:pos="840"/>
        </w:tabs>
        <w:spacing w:line="240" w:lineRule="auto"/>
        <w:rPr>
          <w:sz w:val="21"/>
        </w:rPr>
      </w:pPr>
      <w:r>
        <w:rPr>
          <w:sz w:val="21"/>
        </w:rPr>
        <w:t>Review of admissions</w:t>
      </w:r>
      <w:r>
        <w:rPr>
          <w:spacing w:val="-25"/>
          <w:sz w:val="21"/>
        </w:rPr>
        <w:t xml:space="preserve"> </w:t>
      </w:r>
      <w:r>
        <w:rPr>
          <w:sz w:val="21"/>
        </w:rPr>
        <w:t>policies</w:t>
      </w:r>
    </w:p>
    <w:p w14:paraId="75E8D2DC" w14:textId="77777777" w:rsidR="00B22160" w:rsidRDefault="00FF15A1">
      <w:pPr>
        <w:pStyle w:val="ListParagraph"/>
        <w:numPr>
          <w:ilvl w:val="0"/>
          <w:numId w:val="1"/>
        </w:numPr>
        <w:tabs>
          <w:tab w:val="left" w:pos="839"/>
          <w:tab w:val="left" w:pos="840"/>
        </w:tabs>
        <w:rPr>
          <w:sz w:val="21"/>
        </w:rPr>
      </w:pPr>
      <w:r>
        <w:rPr>
          <w:sz w:val="21"/>
        </w:rPr>
        <w:t>Development of minority student retention programs and faculty</w:t>
      </w:r>
      <w:r>
        <w:rPr>
          <w:spacing w:val="-19"/>
          <w:sz w:val="21"/>
        </w:rPr>
        <w:t xml:space="preserve"> </w:t>
      </w:r>
      <w:r w:rsidR="00044E9F">
        <w:rPr>
          <w:sz w:val="21"/>
        </w:rPr>
        <w:t xml:space="preserve">development </w:t>
      </w:r>
      <w:r>
        <w:rPr>
          <w:sz w:val="21"/>
        </w:rPr>
        <w:t>initiatives</w:t>
      </w:r>
    </w:p>
    <w:p w14:paraId="75E8D2DD" w14:textId="77777777" w:rsidR="00B22160" w:rsidRDefault="00FF15A1">
      <w:pPr>
        <w:pStyle w:val="ListParagraph"/>
        <w:numPr>
          <w:ilvl w:val="0"/>
          <w:numId w:val="1"/>
        </w:numPr>
        <w:tabs>
          <w:tab w:val="left" w:pos="839"/>
          <w:tab w:val="left" w:pos="840"/>
        </w:tabs>
        <w:spacing w:line="240" w:lineRule="exact"/>
        <w:ind w:hanging="719"/>
        <w:rPr>
          <w:sz w:val="21"/>
        </w:rPr>
      </w:pPr>
      <w:r>
        <w:rPr>
          <w:sz w:val="21"/>
        </w:rPr>
        <w:t>Assessment</w:t>
      </w:r>
      <w:r>
        <w:rPr>
          <w:spacing w:val="-4"/>
          <w:sz w:val="21"/>
        </w:rPr>
        <w:t xml:space="preserve"> </w:t>
      </w:r>
      <w:r>
        <w:rPr>
          <w:sz w:val="21"/>
        </w:rPr>
        <w:t>of</w:t>
      </w:r>
      <w:r>
        <w:rPr>
          <w:spacing w:val="-4"/>
          <w:sz w:val="21"/>
        </w:rPr>
        <w:t xml:space="preserve"> </w:t>
      </w:r>
      <w:r>
        <w:rPr>
          <w:sz w:val="21"/>
        </w:rPr>
        <w:t>healthcare</w:t>
      </w:r>
      <w:r>
        <w:rPr>
          <w:spacing w:val="-3"/>
          <w:sz w:val="21"/>
        </w:rPr>
        <w:t xml:space="preserve"> </w:t>
      </w:r>
      <w:r>
        <w:rPr>
          <w:sz w:val="21"/>
        </w:rPr>
        <w:t>programs</w:t>
      </w:r>
      <w:r>
        <w:rPr>
          <w:spacing w:val="-4"/>
          <w:sz w:val="21"/>
        </w:rPr>
        <w:t xml:space="preserve"> </w:t>
      </w:r>
      <w:r>
        <w:rPr>
          <w:sz w:val="21"/>
        </w:rPr>
        <w:t>among</w:t>
      </w:r>
      <w:r>
        <w:rPr>
          <w:spacing w:val="-3"/>
          <w:sz w:val="21"/>
        </w:rPr>
        <w:t xml:space="preserve"> </w:t>
      </w:r>
      <w:r>
        <w:rPr>
          <w:sz w:val="21"/>
        </w:rPr>
        <w:t>primary</w:t>
      </w:r>
      <w:r>
        <w:rPr>
          <w:spacing w:val="-8"/>
          <w:sz w:val="21"/>
        </w:rPr>
        <w:t xml:space="preserve"> </w:t>
      </w:r>
      <w:r>
        <w:rPr>
          <w:sz w:val="21"/>
        </w:rPr>
        <w:t>care</w:t>
      </w:r>
      <w:r>
        <w:rPr>
          <w:spacing w:val="-23"/>
          <w:sz w:val="21"/>
        </w:rPr>
        <w:t xml:space="preserve"> </w:t>
      </w:r>
      <w:r>
        <w:rPr>
          <w:sz w:val="21"/>
        </w:rPr>
        <w:t>providers</w:t>
      </w:r>
    </w:p>
    <w:p w14:paraId="75E8D2DE" w14:textId="77777777" w:rsidR="00B22160" w:rsidRDefault="00FF15A1">
      <w:pPr>
        <w:pStyle w:val="ListParagraph"/>
        <w:numPr>
          <w:ilvl w:val="0"/>
          <w:numId w:val="1"/>
        </w:numPr>
        <w:tabs>
          <w:tab w:val="left" w:pos="839"/>
          <w:tab w:val="left" w:pos="840"/>
        </w:tabs>
        <w:spacing w:line="240" w:lineRule="auto"/>
        <w:ind w:right="983" w:hanging="719"/>
        <w:rPr>
          <w:sz w:val="21"/>
        </w:rPr>
      </w:pPr>
      <w:r>
        <w:rPr>
          <w:sz w:val="21"/>
        </w:rPr>
        <w:t>Research collaborations between faculty at University Park, the College of Medicine, and at Commonwealth</w:t>
      </w:r>
      <w:r>
        <w:rPr>
          <w:spacing w:val="-20"/>
          <w:sz w:val="21"/>
        </w:rPr>
        <w:t xml:space="preserve"> </w:t>
      </w:r>
      <w:r>
        <w:rPr>
          <w:sz w:val="21"/>
        </w:rPr>
        <w:t>Campuses</w:t>
      </w:r>
    </w:p>
    <w:p w14:paraId="75E8D2DF" w14:textId="77777777" w:rsidR="00B22160" w:rsidRDefault="00B22160">
      <w:pPr>
        <w:pStyle w:val="BodyText"/>
        <w:spacing w:before="4"/>
        <w:rPr>
          <w:sz w:val="21"/>
        </w:rPr>
      </w:pPr>
    </w:p>
    <w:p w14:paraId="75E8D2E0" w14:textId="77777777" w:rsidR="00B22160" w:rsidRDefault="00FF15A1">
      <w:pPr>
        <w:spacing w:before="1"/>
        <w:ind w:left="119"/>
        <w:rPr>
          <w:sz w:val="21"/>
        </w:rPr>
      </w:pPr>
      <w:r>
        <w:rPr>
          <w:sz w:val="21"/>
        </w:rPr>
        <w:t xml:space="preserve">Visit the </w:t>
      </w:r>
      <w:hyperlink r:id="rId10">
        <w:r>
          <w:rPr>
            <w:color w:val="0000FF"/>
            <w:sz w:val="21"/>
            <w:u w:val="single" w:color="0000FF"/>
          </w:rPr>
          <w:t>website for the Office of the Vice Provost for Faculty Affairs</w:t>
        </w:r>
        <w:r>
          <w:rPr>
            <w:color w:val="0000FF"/>
            <w:sz w:val="21"/>
          </w:rPr>
          <w:t xml:space="preserve"> </w:t>
        </w:r>
      </w:hyperlink>
      <w:r>
        <w:rPr>
          <w:sz w:val="21"/>
        </w:rPr>
        <w:t>to learn more about the program.</w:t>
      </w:r>
    </w:p>
    <w:p w14:paraId="75E8D2E1" w14:textId="77777777" w:rsidR="00B22160" w:rsidRDefault="00B22160">
      <w:pPr>
        <w:rPr>
          <w:sz w:val="21"/>
        </w:rPr>
        <w:sectPr w:rsidR="00B22160">
          <w:pgSz w:w="12240" w:h="15840"/>
          <w:pgMar w:top="1220" w:right="1360" w:bottom="280" w:left="1320" w:header="720" w:footer="720" w:gutter="0"/>
          <w:cols w:space="720"/>
        </w:sectPr>
      </w:pPr>
    </w:p>
    <w:p w14:paraId="75E8D2E2" w14:textId="77777777" w:rsidR="00B22160" w:rsidRDefault="00FF15A1" w:rsidP="00DA6864">
      <w:pPr>
        <w:spacing w:before="72"/>
        <w:rPr>
          <w:b/>
          <w:sz w:val="21"/>
        </w:rPr>
      </w:pPr>
      <w:r>
        <w:rPr>
          <w:b/>
          <w:sz w:val="21"/>
          <w:u w:val="single"/>
        </w:rPr>
        <w:lastRenderedPageBreak/>
        <w:t>Selection</w:t>
      </w:r>
    </w:p>
    <w:p w14:paraId="75E8D2E3" w14:textId="77777777" w:rsidR="00B22160" w:rsidRDefault="00B22160">
      <w:pPr>
        <w:pStyle w:val="BodyText"/>
        <w:spacing w:before="10"/>
        <w:rPr>
          <w:b/>
          <w:sz w:val="11"/>
        </w:rPr>
      </w:pPr>
    </w:p>
    <w:p w14:paraId="75E8D2E4" w14:textId="77777777" w:rsidR="00B22160" w:rsidRDefault="00FF15A1" w:rsidP="003968F2">
      <w:pPr>
        <w:spacing w:before="92"/>
        <w:ind w:right="83"/>
        <w:rPr>
          <w:sz w:val="21"/>
        </w:rPr>
      </w:pPr>
      <w:r>
        <w:rPr>
          <w:sz w:val="21"/>
        </w:rPr>
        <w:t xml:space="preserve">A committee of past Fellows and representatives from the Commission for Women, Office of the Vice Provost for Educational Equity, and the Office of the </w:t>
      </w:r>
      <w:r w:rsidR="00044E9F">
        <w:rPr>
          <w:sz w:val="21"/>
        </w:rPr>
        <w:t xml:space="preserve">Executive Vice President and </w:t>
      </w:r>
      <w:r>
        <w:rPr>
          <w:sz w:val="21"/>
        </w:rPr>
        <w:t xml:space="preserve">Provost reviews applications and interviews prospective Fellows before making recommendations to the mentors. Interviews between mentors and candidates are conducted before each mentor makes </w:t>
      </w:r>
      <w:r w:rsidR="00044E9F">
        <w:rPr>
          <w:sz w:val="21"/>
        </w:rPr>
        <w:t>a</w:t>
      </w:r>
      <w:r>
        <w:rPr>
          <w:sz w:val="21"/>
        </w:rPr>
        <w:t xml:space="preserve"> final decision.</w:t>
      </w:r>
    </w:p>
    <w:p w14:paraId="75E8D2E5" w14:textId="77777777" w:rsidR="00B22160" w:rsidRDefault="00B22160">
      <w:pPr>
        <w:pStyle w:val="BodyText"/>
        <w:spacing w:before="7"/>
        <w:rPr>
          <w:sz w:val="20"/>
        </w:rPr>
      </w:pPr>
    </w:p>
    <w:p w14:paraId="75E8D2E6" w14:textId="77777777" w:rsidR="00B22160" w:rsidRDefault="00FF15A1" w:rsidP="003968F2">
      <w:pPr>
        <w:spacing w:before="1"/>
        <w:rPr>
          <w:sz w:val="21"/>
        </w:rPr>
      </w:pPr>
      <w:r>
        <w:rPr>
          <w:sz w:val="21"/>
        </w:rPr>
        <w:t>Those interested in becoming Administrative Fellows should:</w:t>
      </w:r>
    </w:p>
    <w:p w14:paraId="75E8D2E7" w14:textId="77777777" w:rsidR="00B22160" w:rsidRDefault="00B22160">
      <w:pPr>
        <w:pStyle w:val="BodyText"/>
        <w:spacing w:before="1"/>
        <w:rPr>
          <w:sz w:val="21"/>
        </w:rPr>
      </w:pPr>
    </w:p>
    <w:p w14:paraId="75E8D2E8" w14:textId="6081A062" w:rsidR="00B22160" w:rsidRDefault="00E41AD5">
      <w:pPr>
        <w:pStyle w:val="ListParagraph"/>
        <w:numPr>
          <w:ilvl w:val="0"/>
          <w:numId w:val="1"/>
        </w:numPr>
        <w:tabs>
          <w:tab w:val="left" w:pos="571"/>
          <w:tab w:val="left" w:pos="572"/>
        </w:tabs>
        <w:spacing w:before="1"/>
        <w:ind w:left="571" w:hanging="451"/>
        <w:rPr>
          <w:sz w:val="21"/>
        </w:rPr>
      </w:pPr>
      <w:r>
        <w:rPr>
          <w:sz w:val="21"/>
        </w:rPr>
        <w:t>S</w:t>
      </w:r>
      <w:r w:rsidR="00FF15A1">
        <w:rPr>
          <w:sz w:val="21"/>
        </w:rPr>
        <w:t>how evidence of leadership experience and</w:t>
      </w:r>
      <w:r w:rsidR="00FF15A1">
        <w:rPr>
          <w:spacing w:val="-10"/>
          <w:sz w:val="21"/>
        </w:rPr>
        <w:t xml:space="preserve"> </w:t>
      </w:r>
      <w:r w:rsidR="00FF15A1">
        <w:rPr>
          <w:sz w:val="21"/>
        </w:rPr>
        <w:t>decision-making</w:t>
      </w:r>
      <w:r w:rsidR="00044E9F">
        <w:rPr>
          <w:sz w:val="21"/>
        </w:rPr>
        <w:t xml:space="preserve"> </w:t>
      </w:r>
      <w:r w:rsidR="00FF15A1">
        <w:rPr>
          <w:sz w:val="21"/>
        </w:rPr>
        <w:t>abilities</w:t>
      </w:r>
    </w:p>
    <w:p w14:paraId="75E8D2E9" w14:textId="44509D37" w:rsidR="00B22160" w:rsidRDefault="00E41AD5" w:rsidP="002B6822">
      <w:pPr>
        <w:pStyle w:val="ListParagraph"/>
        <w:numPr>
          <w:ilvl w:val="0"/>
          <w:numId w:val="1"/>
        </w:numPr>
        <w:tabs>
          <w:tab w:val="left" w:pos="630"/>
        </w:tabs>
        <w:spacing w:line="240" w:lineRule="auto"/>
        <w:ind w:left="571" w:right="468" w:hanging="451"/>
        <w:rPr>
          <w:sz w:val="21"/>
        </w:rPr>
      </w:pPr>
      <w:r>
        <w:rPr>
          <w:sz w:val="21"/>
        </w:rPr>
        <w:t>H</w:t>
      </w:r>
      <w:r w:rsidR="00FF15A1">
        <w:rPr>
          <w:sz w:val="21"/>
        </w:rPr>
        <w:t>old</w:t>
      </w:r>
      <w:r w:rsidR="00FF15A1">
        <w:rPr>
          <w:spacing w:val="-5"/>
          <w:sz w:val="21"/>
        </w:rPr>
        <w:t xml:space="preserve"> </w:t>
      </w:r>
      <w:r w:rsidR="00FF15A1">
        <w:rPr>
          <w:sz w:val="21"/>
        </w:rPr>
        <w:t>a</w:t>
      </w:r>
      <w:r w:rsidR="00FF15A1">
        <w:rPr>
          <w:spacing w:val="-5"/>
          <w:sz w:val="21"/>
        </w:rPr>
        <w:t xml:space="preserve"> </w:t>
      </w:r>
      <w:r w:rsidR="00FF15A1">
        <w:rPr>
          <w:sz w:val="21"/>
        </w:rPr>
        <w:t>fixed-term</w:t>
      </w:r>
      <w:r w:rsidR="00FF15A1">
        <w:rPr>
          <w:spacing w:val="-13"/>
          <w:sz w:val="21"/>
        </w:rPr>
        <w:t xml:space="preserve"> </w:t>
      </w:r>
      <w:r w:rsidR="00FF15A1">
        <w:rPr>
          <w:sz w:val="21"/>
        </w:rPr>
        <w:t>(of</w:t>
      </w:r>
      <w:r w:rsidR="00FF15A1">
        <w:rPr>
          <w:spacing w:val="-5"/>
          <w:sz w:val="21"/>
        </w:rPr>
        <w:t xml:space="preserve"> </w:t>
      </w:r>
      <w:r w:rsidR="00FF15A1">
        <w:rPr>
          <w:sz w:val="21"/>
        </w:rPr>
        <w:t>five years</w:t>
      </w:r>
      <w:r w:rsidR="00FF15A1">
        <w:rPr>
          <w:spacing w:val="-5"/>
          <w:sz w:val="21"/>
        </w:rPr>
        <w:t xml:space="preserve"> </w:t>
      </w:r>
      <w:r w:rsidR="00FF15A1">
        <w:rPr>
          <w:sz w:val="21"/>
        </w:rPr>
        <w:t>or</w:t>
      </w:r>
      <w:r w:rsidR="00FF15A1">
        <w:rPr>
          <w:spacing w:val="-5"/>
          <w:sz w:val="21"/>
        </w:rPr>
        <w:t xml:space="preserve"> </w:t>
      </w:r>
      <w:r w:rsidR="00FF15A1">
        <w:rPr>
          <w:sz w:val="21"/>
        </w:rPr>
        <w:t>longer)</w:t>
      </w:r>
      <w:r w:rsidR="00FF15A1">
        <w:rPr>
          <w:spacing w:val="-8"/>
          <w:sz w:val="21"/>
        </w:rPr>
        <w:t xml:space="preserve"> </w:t>
      </w:r>
      <w:r w:rsidR="00FF15A1">
        <w:rPr>
          <w:sz w:val="21"/>
        </w:rPr>
        <w:t>or</w:t>
      </w:r>
      <w:r w:rsidR="00FF15A1">
        <w:rPr>
          <w:spacing w:val="-5"/>
          <w:sz w:val="21"/>
        </w:rPr>
        <w:t xml:space="preserve"> </w:t>
      </w:r>
      <w:r w:rsidR="00FF15A1">
        <w:rPr>
          <w:sz w:val="21"/>
        </w:rPr>
        <w:t>standing</w:t>
      </w:r>
      <w:r w:rsidR="00FF15A1">
        <w:rPr>
          <w:spacing w:val="-9"/>
          <w:sz w:val="21"/>
        </w:rPr>
        <w:t xml:space="preserve"> </w:t>
      </w:r>
      <w:r w:rsidR="00FF15A1">
        <w:rPr>
          <w:sz w:val="21"/>
        </w:rPr>
        <w:t>appointment</w:t>
      </w:r>
      <w:r w:rsidR="00FF15A1">
        <w:rPr>
          <w:spacing w:val="-5"/>
          <w:sz w:val="21"/>
        </w:rPr>
        <w:t xml:space="preserve"> </w:t>
      </w:r>
      <w:r w:rsidR="00FF15A1">
        <w:rPr>
          <w:sz w:val="21"/>
        </w:rPr>
        <w:t>faculty</w:t>
      </w:r>
      <w:r w:rsidR="00FF15A1">
        <w:rPr>
          <w:spacing w:val="-12"/>
          <w:sz w:val="21"/>
        </w:rPr>
        <w:t xml:space="preserve"> </w:t>
      </w:r>
      <w:r w:rsidR="00FF15A1">
        <w:rPr>
          <w:sz w:val="21"/>
        </w:rPr>
        <w:t>or</w:t>
      </w:r>
      <w:r w:rsidR="00FF15A1">
        <w:rPr>
          <w:spacing w:val="-5"/>
          <w:sz w:val="21"/>
        </w:rPr>
        <w:t xml:space="preserve"> </w:t>
      </w:r>
      <w:r w:rsidR="00FF15A1">
        <w:rPr>
          <w:sz w:val="21"/>
        </w:rPr>
        <w:t>staff</w:t>
      </w:r>
      <w:r w:rsidR="00FF15A1">
        <w:rPr>
          <w:spacing w:val="-5"/>
          <w:sz w:val="21"/>
        </w:rPr>
        <w:t xml:space="preserve"> </w:t>
      </w:r>
      <w:r w:rsidR="000011E6">
        <w:rPr>
          <w:spacing w:val="-5"/>
          <w:sz w:val="21"/>
        </w:rPr>
        <w:t xml:space="preserve">  </w:t>
      </w:r>
      <w:r w:rsidR="00840A10">
        <w:rPr>
          <w:spacing w:val="-5"/>
          <w:sz w:val="21"/>
        </w:rPr>
        <w:t xml:space="preserve"> </w:t>
      </w:r>
      <w:r w:rsidR="002B6822">
        <w:rPr>
          <w:spacing w:val="-5"/>
          <w:sz w:val="21"/>
        </w:rPr>
        <w:t xml:space="preserve">  </w:t>
      </w:r>
      <w:r w:rsidR="00FF15A1">
        <w:rPr>
          <w:sz w:val="21"/>
        </w:rPr>
        <w:t>appointment</w:t>
      </w:r>
      <w:r w:rsidR="00FF15A1">
        <w:rPr>
          <w:spacing w:val="-5"/>
          <w:sz w:val="21"/>
        </w:rPr>
        <w:t xml:space="preserve"> </w:t>
      </w:r>
      <w:r w:rsidR="00FF15A1">
        <w:rPr>
          <w:sz w:val="21"/>
        </w:rPr>
        <w:t xml:space="preserve">(wage payroll appointments are </w:t>
      </w:r>
      <w:r w:rsidR="00FF15A1">
        <w:rPr>
          <w:sz w:val="21"/>
          <w:u w:val="single"/>
        </w:rPr>
        <w:t>not</w:t>
      </w:r>
      <w:r w:rsidR="00FF15A1">
        <w:rPr>
          <w:spacing w:val="-32"/>
          <w:sz w:val="21"/>
        </w:rPr>
        <w:t xml:space="preserve"> </w:t>
      </w:r>
      <w:r w:rsidR="00FF15A1">
        <w:rPr>
          <w:sz w:val="21"/>
        </w:rPr>
        <w:t>eligible)</w:t>
      </w:r>
    </w:p>
    <w:p w14:paraId="75E8D2EA" w14:textId="1CE4D7E2" w:rsidR="00B22160" w:rsidRDefault="00E41AD5">
      <w:pPr>
        <w:pStyle w:val="ListParagraph"/>
        <w:numPr>
          <w:ilvl w:val="0"/>
          <w:numId w:val="1"/>
        </w:numPr>
        <w:tabs>
          <w:tab w:val="left" w:pos="571"/>
          <w:tab w:val="left" w:pos="572"/>
        </w:tabs>
        <w:spacing w:before="4"/>
        <w:ind w:left="571" w:hanging="451"/>
        <w:rPr>
          <w:sz w:val="21"/>
        </w:rPr>
      </w:pPr>
      <w:r>
        <w:rPr>
          <w:sz w:val="21"/>
        </w:rPr>
        <w:t>H</w:t>
      </w:r>
      <w:r w:rsidR="00FF15A1">
        <w:rPr>
          <w:sz w:val="21"/>
        </w:rPr>
        <w:t>ave</w:t>
      </w:r>
      <w:r w:rsidR="00FF15A1">
        <w:rPr>
          <w:spacing w:val="-7"/>
          <w:sz w:val="21"/>
        </w:rPr>
        <w:t xml:space="preserve"> </w:t>
      </w:r>
      <w:r w:rsidR="00FF15A1">
        <w:rPr>
          <w:sz w:val="21"/>
        </w:rPr>
        <w:t>demonstrated</w:t>
      </w:r>
      <w:r w:rsidR="00FF15A1">
        <w:rPr>
          <w:spacing w:val="-6"/>
          <w:sz w:val="21"/>
        </w:rPr>
        <w:t xml:space="preserve"> </w:t>
      </w:r>
      <w:r w:rsidR="00FF15A1">
        <w:rPr>
          <w:sz w:val="21"/>
        </w:rPr>
        <w:t>success</w:t>
      </w:r>
      <w:r w:rsidR="00FF15A1">
        <w:rPr>
          <w:spacing w:val="-9"/>
          <w:sz w:val="21"/>
        </w:rPr>
        <w:t xml:space="preserve"> </w:t>
      </w:r>
      <w:r w:rsidR="00FF15A1">
        <w:rPr>
          <w:sz w:val="21"/>
        </w:rPr>
        <w:t>in</w:t>
      </w:r>
      <w:r w:rsidR="00FF15A1">
        <w:rPr>
          <w:spacing w:val="-7"/>
          <w:sz w:val="21"/>
        </w:rPr>
        <w:t xml:space="preserve"> </w:t>
      </w:r>
      <w:r w:rsidR="00FF15A1">
        <w:rPr>
          <w:sz w:val="21"/>
        </w:rPr>
        <w:t>their</w:t>
      </w:r>
      <w:r w:rsidR="00FF15A1">
        <w:rPr>
          <w:spacing w:val="-9"/>
          <w:sz w:val="21"/>
        </w:rPr>
        <w:t xml:space="preserve"> </w:t>
      </w:r>
      <w:r w:rsidR="00FF15A1">
        <w:rPr>
          <w:sz w:val="21"/>
        </w:rPr>
        <w:t>current</w:t>
      </w:r>
      <w:r w:rsidR="00FF15A1">
        <w:rPr>
          <w:spacing w:val="-9"/>
          <w:sz w:val="21"/>
        </w:rPr>
        <w:t xml:space="preserve"> </w:t>
      </w:r>
      <w:r w:rsidR="00FF15A1">
        <w:rPr>
          <w:sz w:val="21"/>
        </w:rPr>
        <w:t>positions</w:t>
      </w:r>
      <w:r w:rsidR="00FF15A1">
        <w:rPr>
          <w:spacing w:val="-9"/>
          <w:sz w:val="21"/>
        </w:rPr>
        <w:t xml:space="preserve"> </w:t>
      </w:r>
      <w:r w:rsidR="00FF15A1">
        <w:rPr>
          <w:sz w:val="21"/>
        </w:rPr>
        <w:t>and</w:t>
      </w:r>
      <w:r w:rsidR="00FF15A1">
        <w:rPr>
          <w:spacing w:val="-10"/>
          <w:sz w:val="21"/>
        </w:rPr>
        <w:t xml:space="preserve"> </w:t>
      </w:r>
      <w:r w:rsidR="00FF15A1">
        <w:rPr>
          <w:sz w:val="21"/>
        </w:rPr>
        <w:t>interest</w:t>
      </w:r>
      <w:r w:rsidR="00FF15A1">
        <w:rPr>
          <w:spacing w:val="-9"/>
          <w:sz w:val="21"/>
        </w:rPr>
        <w:t xml:space="preserve"> </w:t>
      </w:r>
      <w:r w:rsidR="00FF15A1">
        <w:rPr>
          <w:sz w:val="21"/>
        </w:rPr>
        <w:t>in</w:t>
      </w:r>
      <w:r w:rsidR="00FF15A1">
        <w:rPr>
          <w:spacing w:val="-7"/>
          <w:sz w:val="21"/>
        </w:rPr>
        <w:t xml:space="preserve"> </w:t>
      </w:r>
      <w:r w:rsidR="00FF15A1">
        <w:rPr>
          <w:sz w:val="21"/>
        </w:rPr>
        <w:t>administrative</w:t>
      </w:r>
      <w:r w:rsidR="00FF15A1">
        <w:rPr>
          <w:spacing w:val="-7"/>
          <w:sz w:val="21"/>
        </w:rPr>
        <w:t xml:space="preserve"> </w:t>
      </w:r>
      <w:r w:rsidR="00FF15A1">
        <w:rPr>
          <w:sz w:val="21"/>
        </w:rPr>
        <w:t>careers</w:t>
      </w:r>
    </w:p>
    <w:p w14:paraId="75E8D2EB" w14:textId="123ABF76" w:rsidR="00B22160" w:rsidRDefault="00427666">
      <w:pPr>
        <w:pStyle w:val="ListParagraph"/>
        <w:numPr>
          <w:ilvl w:val="0"/>
          <w:numId w:val="1"/>
        </w:numPr>
        <w:tabs>
          <w:tab w:val="left" w:pos="571"/>
          <w:tab w:val="left" w:pos="572"/>
        </w:tabs>
        <w:spacing w:line="240" w:lineRule="exact"/>
        <w:ind w:left="571" w:hanging="451"/>
        <w:rPr>
          <w:sz w:val="21"/>
        </w:rPr>
      </w:pPr>
      <w:r>
        <w:rPr>
          <w:sz w:val="21"/>
        </w:rPr>
        <w:t>H</w:t>
      </w:r>
      <w:r w:rsidR="00FF15A1">
        <w:rPr>
          <w:sz w:val="21"/>
        </w:rPr>
        <w:t>ave an understanding and appreciation of cultural, ethnic, and</w:t>
      </w:r>
      <w:r w:rsidR="00FF15A1">
        <w:rPr>
          <w:spacing w:val="-16"/>
          <w:sz w:val="21"/>
        </w:rPr>
        <w:t xml:space="preserve"> </w:t>
      </w:r>
      <w:r w:rsidR="00FF15A1">
        <w:rPr>
          <w:sz w:val="21"/>
        </w:rPr>
        <w:t>individual</w:t>
      </w:r>
      <w:r w:rsidR="00044E9F">
        <w:rPr>
          <w:sz w:val="21"/>
        </w:rPr>
        <w:t xml:space="preserve"> </w:t>
      </w:r>
      <w:r w:rsidR="00FF15A1">
        <w:rPr>
          <w:sz w:val="21"/>
        </w:rPr>
        <w:t>differences</w:t>
      </w:r>
    </w:p>
    <w:p w14:paraId="75E8D2EC" w14:textId="1BA4E316" w:rsidR="00B22160" w:rsidRDefault="00427666">
      <w:pPr>
        <w:pStyle w:val="ListParagraph"/>
        <w:numPr>
          <w:ilvl w:val="0"/>
          <w:numId w:val="1"/>
        </w:numPr>
        <w:tabs>
          <w:tab w:val="left" w:pos="571"/>
          <w:tab w:val="left" w:pos="572"/>
        </w:tabs>
        <w:ind w:left="571" w:hanging="451"/>
        <w:rPr>
          <w:sz w:val="21"/>
        </w:rPr>
      </w:pPr>
      <w:r>
        <w:rPr>
          <w:sz w:val="21"/>
        </w:rPr>
        <w:t>B</w:t>
      </w:r>
      <w:r w:rsidR="00FF15A1">
        <w:rPr>
          <w:sz w:val="21"/>
        </w:rPr>
        <w:t xml:space="preserve">e familiar with </w:t>
      </w:r>
      <w:hyperlink r:id="rId11" w:history="1">
        <w:r w:rsidR="00FF15A1" w:rsidRPr="00044E9F">
          <w:rPr>
            <w:rStyle w:val="Hyperlink"/>
            <w:sz w:val="21"/>
          </w:rPr>
          <w:t>University</w:t>
        </w:r>
        <w:r w:rsidR="00FF15A1" w:rsidRPr="00044E9F">
          <w:rPr>
            <w:rStyle w:val="Hyperlink"/>
            <w:spacing w:val="-41"/>
            <w:sz w:val="21"/>
          </w:rPr>
          <w:t xml:space="preserve"> </w:t>
        </w:r>
        <w:r w:rsidR="00B90431">
          <w:rPr>
            <w:rStyle w:val="Hyperlink"/>
            <w:spacing w:val="-41"/>
            <w:sz w:val="21"/>
          </w:rPr>
          <w:t xml:space="preserve"> </w:t>
        </w:r>
        <w:r w:rsidR="00FF15A1" w:rsidRPr="00044E9F">
          <w:rPr>
            <w:rStyle w:val="Hyperlink"/>
            <w:sz w:val="21"/>
          </w:rPr>
          <w:t>policies</w:t>
        </w:r>
      </w:hyperlink>
      <w:r w:rsidR="00044E9F">
        <w:rPr>
          <w:sz w:val="21"/>
        </w:rPr>
        <w:t>; and</w:t>
      </w:r>
    </w:p>
    <w:p w14:paraId="75E8D2ED" w14:textId="20118606" w:rsidR="00B22160" w:rsidRDefault="00427666">
      <w:pPr>
        <w:pStyle w:val="ListParagraph"/>
        <w:numPr>
          <w:ilvl w:val="0"/>
          <w:numId w:val="1"/>
        </w:numPr>
        <w:tabs>
          <w:tab w:val="left" w:pos="571"/>
          <w:tab w:val="left" w:pos="572"/>
        </w:tabs>
        <w:spacing w:before="1" w:line="240" w:lineRule="auto"/>
        <w:ind w:left="571" w:hanging="451"/>
        <w:rPr>
          <w:sz w:val="21"/>
        </w:rPr>
      </w:pPr>
      <w:r>
        <w:rPr>
          <w:sz w:val="21"/>
        </w:rPr>
        <w:t>B</w:t>
      </w:r>
      <w:r w:rsidR="00FF15A1">
        <w:rPr>
          <w:sz w:val="21"/>
        </w:rPr>
        <w:t>e</w:t>
      </w:r>
      <w:r w:rsidR="00FF15A1">
        <w:rPr>
          <w:spacing w:val="-3"/>
          <w:sz w:val="21"/>
        </w:rPr>
        <w:t xml:space="preserve"> </w:t>
      </w:r>
      <w:r w:rsidR="00FF15A1">
        <w:rPr>
          <w:sz w:val="21"/>
        </w:rPr>
        <w:t>willing</w:t>
      </w:r>
      <w:r w:rsidR="00FF15A1">
        <w:rPr>
          <w:spacing w:val="-3"/>
          <w:sz w:val="21"/>
        </w:rPr>
        <w:t xml:space="preserve"> </w:t>
      </w:r>
      <w:r w:rsidR="00FF15A1">
        <w:rPr>
          <w:sz w:val="21"/>
        </w:rPr>
        <w:t>to</w:t>
      </w:r>
      <w:r w:rsidR="00FF15A1">
        <w:rPr>
          <w:spacing w:val="-3"/>
          <w:sz w:val="21"/>
        </w:rPr>
        <w:t xml:space="preserve"> </w:t>
      </w:r>
      <w:r w:rsidR="00FF15A1">
        <w:rPr>
          <w:sz w:val="21"/>
        </w:rPr>
        <w:t>accept</w:t>
      </w:r>
      <w:r w:rsidR="00FF15A1">
        <w:rPr>
          <w:spacing w:val="-4"/>
          <w:sz w:val="21"/>
        </w:rPr>
        <w:t xml:space="preserve"> </w:t>
      </w:r>
      <w:r w:rsidR="00FF15A1">
        <w:rPr>
          <w:sz w:val="21"/>
        </w:rPr>
        <w:t>a</w:t>
      </w:r>
      <w:r w:rsidR="00FF15A1">
        <w:rPr>
          <w:spacing w:val="-3"/>
          <w:sz w:val="21"/>
        </w:rPr>
        <w:t xml:space="preserve"> </w:t>
      </w:r>
      <w:r w:rsidR="00FF15A1">
        <w:rPr>
          <w:sz w:val="21"/>
        </w:rPr>
        <w:t>wide</w:t>
      </w:r>
      <w:r w:rsidR="00FF15A1">
        <w:rPr>
          <w:spacing w:val="-3"/>
          <w:sz w:val="21"/>
        </w:rPr>
        <w:t xml:space="preserve"> </w:t>
      </w:r>
      <w:r w:rsidR="00FF15A1">
        <w:rPr>
          <w:sz w:val="21"/>
        </w:rPr>
        <w:t>variety</w:t>
      </w:r>
      <w:r w:rsidR="00FF15A1">
        <w:rPr>
          <w:spacing w:val="-7"/>
          <w:sz w:val="21"/>
        </w:rPr>
        <w:t xml:space="preserve"> </w:t>
      </w:r>
      <w:r w:rsidR="00FF15A1">
        <w:rPr>
          <w:sz w:val="21"/>
        </w:rPr>
        <w:t>of</w:t>
      </w:r>
      <w:r w:rsidR="00C3782B">
        <w:rPr>
          <w:spacing w:val="-27"/>
          <w:sz w:val="21"/>
        </w:rPr>
        <w:t xml:space="preserve"> </w:t>
      </w:r>
      <w:r w:rsidR="00FF15A1">
        <w:rPr>
          <w:sz w:val="21"/>
        </w:rPr>
        <w:t>assignments</w:t>
      </w:r>
      <w:r w:rsidR="00044E9F">
        <w:rPr>
          <w:sz w:val="21"/>
        </w:rPr>
        <w:t>.</w:t>
      </w:r>
    </w:p>
    <w:p w14:paraId="75E8D2EE" w14:textId="77777777" w:rsidR="00B22160" w:rsidRDefault="00B22160">
      <w:pPr>
        <w:pStyle w:val="BodyText"/>
        <w:spacing w:before="10"/>
        <w:rPr>
          <w:sz w:val="20"/>
        </w:rPr>
      </w:pPr>
    </w:p>
    <w:p w14:paraId="75E8D2EF" w14:textId="77777777" w:rsidR="00B22160" w:rsidRDefault="00FF15A1" w:rsidP="003968F2">
      <w:pPr>
        <w:ind w:right="160"/>
        <w:rPr>
          <w:sz w:val="21"/>
        </w:rPr>
      </w:pPr>
      <w:r>
        <w:rPr>
          <w:sz w:val="21"/>
        </w:rPr>
        <w:t>Penn State faculty and staff members from all University campuses are eligible to apply. The starting date and duration of each fellowship vary depending on the plans developed by the Fellows and their mentors, and individuals chosen to be Fellows will continue to receive their regular salaries.</w:t>
      </w:r>
    </w:p>
    <w:p w14:paraId="75E8D2F0" w14:textId="77777777" w:rsidR="00B22160" w:rsidRDefault="00B22160">
      <w:pPr>
        <w:pStyle w:val="BodyText"/>
        <w:spacing w:before="10"/>
        <w:rPr>
          <w:sz w:val="21"/>
        </w:rPr>
      </w:pPr>
    </w:p>
    <w:p w14:paraId="75E8D2F1" w14:textId="77777777" w:rsidR="00044E9F" w:rsidRDefault="00044E9F" w:rsidP="00044E9F">
      <w:pPr>
        <w:numPr>
          <w:ilvl w:val="12"/>
          <w:numId w:val="0"/>
        </w:numPr>
        <w:rPr>
          <w:b/>
          <w:bCs/>
          <w:sz w:val="21"/>
          <w:szCs w:val="21"/>
          <w:u w:val="single"/>
        </w:rPr>
      </w:pPr>
      <w:r>
        <w:rPr>
          <w:b/>
          <w:bCs/>
          <w:sz w:val="21"/>
          <w:szCs w:val="21"/>
          <w:u w:val="single"/>
        </w:rPr>
        <w:t>Calendar</w:t>
      </w:r>
    </w:p>
    <w:p w14:paraId="75E8D2F2" w14:textId="77777777" w:rsidR="00044E9F" w:rsidRDefault="00044E9F" w:rsidP="00044E9F">
      <w:pPr>
        <w:numPr>
          <w:ilvl w:val="12"/>
          <w:numId w:val="0"/>
        </w:numPr>
        <w:rPr>
          <w:sz w:val="21"/>
          <w:szCs w:val="21"/>
        </w:rPr>
      </w:pPr>
    </w:p>
    <w:p w14:paraId="75E8D2F3" w14:textId="023BA715" w:rsidR="00044E9F" w:rsidRDefault="00044E9F" w:rsidP="00044E9F">
      <w:pPr>
        <w:numPr>
          <w:ilvl w:val="12"/>
          <w:numId w:val="0"/>
        </w:numPr>
        <w:ind w:left="4320" w:hanging="4320"/>
        <w:rPr>
          <w:sz w:val="21"/>
          <w:szCs w:val="21"/>
        </w:rPr>
      </w:pPr>
      <w:r w:rsidRPr="003F31B6">
        <w:rPr>
          <w:sz w:val="21"/>
          <w:szCs w:val="21"/>
        </w:rPr>
        <w:t xml:space="preserve">November </w:t>
      </w:r>
      <w:r w:rsidR="00903B3D">
        <w:rPr>
          <w:sz w:val="21"/>
          <w:szCs w:val="21"/>
        </w:rPr>
        <w:t>4</w:t>
      </w:r>
      <w:r w:rsidRPr="003F31B6">
        <w:rPr>
          <w:sz w:val="21"/>
          <w:szCs w:val="21"/>
        </w:rPr>
        <w:t>, 20</w:t>
      </w:r>
      <w:r w:rsidR="00C40275">
        <w:rPr>
          <w:sz w:val="21"/>
          <w:szCs w:val="21"/>
        </w:rPr>
        <w:t>2</w:t>
      </w:r>
      <w:r w:rsidR="00903B3D">
        <w:rPr>
          <w:sz w:val="21"/>
          <w:szCs w:val="21"/>
        </w:rPr>
        <w:t>2</w:t>
      </w:r>
      <w:r>
        <w:rPr>
          <w:sz w:val="21"/>
          <w:szCs w:val="21"/>
        </w:rPr>
        <w:tab/>
        <w:t>Information</w:t>
      </w:r>
      <w:r w:rsidR="00864543">
        <w:rPr>
          <w:sz w:val="21"/>
          <w:szCs w:val="21"/>
        </w:rPr>
        <w:t xml:space="preserve"> </w:t>
      </w:r>
      <w:r>
        <w:rPr>
          <w:sz w:val="21"/>
          <w:szCs w:val="21"/>
        </w:rPr>
        <w:t xml:space="preserve">session with former Fellows </w:t>
      </w:r>
    </w:p>
    <w:p w14:paraId="75E8D2F4" w14:textId="458571E6" w:rsidR="00044E9F" w:rsidRDefault="00E11AE8" w:rsidP="00044E9F">
      <w:pPr>
        <w:numPr>
          <w:ilvl w:val="12"/>
          <w:numId w:val="0"/>
        </w:numPr>
        <w:ind w:left="4320"/>
        <w:rPr>
          <w:sz w:val="21"/>
          <w:szCs w:val="21"/>
        </w:rPr>
      </w:pPr>
      <w:r>
        <w:rPr>
          <w:sz w:val="21"/>
          <w:szCs w:val="21"/>
        </w:rPr>
        <w:t>Z</w:t>
      </w:r>
      <w:r w:rsidR="00F93B1C">
        <w:rPr>
          <w:sz w:val="21"/>
          <w:szCs w:val="21"/>
        </w:rPr>
        <w:t>OOM</w:t>
      </w:r>
      <w:r w:rsidR="00044E9F">
        <w:rPr>
          <w:sz w:val="21"/>
          <w:szCs w:val="21"/>
        </w:rPr>
        <w:t xml:space="preserve"> (</w:t>
      </w:r>
      <w:r w:rsidR="004F13D8">
        <w:rPr>
          <w:sz w:val="21"/>
          <w:szCs w:val="21"/>
        </w:rPr>
        <w:t>1</w:t>
      </w:r>
      <w:r w:rsidR="00044E9F" w:rsidRPr="008C78F9">
        <w:rPr>
          <w:sz w:val="21"/>
          <w:szCs w:val="21"/>
        </w:rPr>
        <w:t>:</w:t>
      </w:r>
      <w:r w:rsidR="00FF33DA">
        <w:rPr>
          <w:sz w:val="21"/>
          <w:szCs w:val="21"/>
        </w:rPr>
        <w:t>0</w:t>
      </w:r>
      <w:r w:rsidR="00044E9F" w:rsidRPr="008C78F9">
        <w:rPr>
          <w:sz w:val="21"/>
          <w:szCs w:val="21"/>
        </w:rPr>
        <w:t>0</w:t>
      </w:r>
      <w:r w:rsidR="004F13D8">
        <w:rPr>
          <w:sz w:val="21"/>
          <w:szCs w:val="21"/>
        </w:rPr>
        <w:t xml:space="preserve"> </w:t>
      </w:r>
      <w:r w:rsidR="00044E9F" w:rsidRPr="008C78F9">
        <w:rPr>
          <w:sz w:val="21"/>
          <w:szCs w:val="21"/>
        </w:rPr>
        <w:t xml:space="preserve">– </w:t>
      </w:r>
      <w:r w:rsidR="004F13D8">
        <w:rPr>
          <w:sz w:val="21"/>
          <w:szCs w:val="21"/>
        </w:rPr>
        <w:t>2</w:t>
      </w:r>
      <w:r w:rsidR="00044E9F" w:rsidRPr="008C78F9">
        <w:rPr>
          <w:sz w:val="21"/>
          <w:szCs w:val="21"/>
        </w:rPr>
        <w:t>:</w:t>
      </w:r>
      <w:r w:rsidR="00F93B1C">
        <w:rPr>
          <w:sz w:val="21"/>
          <w:szCs w:val="21"/>
        </w:rPr>
        <w:t>0</w:t>
      </w:r>
      <w:r w:rsidR="00044E9F" w:rsidRPr="008C78F9">
        <w:rPr>
          <w:sz w:val="21"/>
          <w:szCs w:val="21"/>
        </w:rPr>
        <w:t xml:space="preserve">0 </w:t>
      </w:r>
      <w:r w:rsidR="00CB7D17">
        <w:rPr>
          <w:sz w:val="21"/>
          <w:szCs w:val="21"/>
        </w:rPr>
        <w:t>p</w:t>
      </w:r>
      <w:r w:rsidR="00044E9F" w:rsidRPr="008C78F9">
        <w:rPr>
          <w:sz w:val="21"/>
          <w:szCs w:val="21"/>
        </w:rPr>
        <w:t>.m.)</w:t>
      </w:r>
    </w:p>
    <w:p w14:paraId="75E8D2F5" w14:textId="77777777" w:rsidR="00044E9F" w:rsidRDefault="00044E9F" w:rsidP="00044E9F">
      <w:pPr>
        <w:numPr>
          <w:ilvl w:val="12"/>
          <w:numId w:val="0"/>
        </w:numPr>
        <w:rPr>
          <w:sz w:val="21"/>
          <w:szCs w:val="21"/>
        </w:rPr>
      </w:pPr>
    </w:p>
    <w:p w14:paraId="75E8D2F6" w14:textId="7AB0D358" w:rsidR="00044E9F" w:rsidRPr="00F841BF" w:rsidRDefault="00044E9F" w:rsidP="00044E9F">
      <w:pPr>
        <w:numPr>
          <w:ilvl w:val="12"/>
          <w:numId w:val="0"/>
        </w:numPr>
        <w:ind w:left="4320" w:hanging="4320"/>
        <w:rPr>
          <w:b/>
          <w:sz w:val="21"/>
          <w:szCs w:val="21"/>
        </w:rPr>
      </w:pPr>
      <w:r w:rsidRPr="003F31B6">
        <w:rPr>
          <w:sz w:val="21"/>
          <w:szCs w:val="21"/>
        </w:rPr>
        <w:t xml:space="preserve">January </w:t>
      </w:r>
      <w:r w:rsidR="00C40275">
        <w:rPr>
          <w:sz w:val="21"/>
          <w:szCs w:val="21"/>
        </w:rPr>
        <w:t>2</w:t>
      </w:r>
      <w:r w:rsidR="00167356">
        <w:rPr>
          <w:sz w:val="21"/>
          <w:szCs w:val="21"/>
        </w:rPr>
        <w:t>6</w:t>
      </w:r>
      <w:r w:rsidRPr="003F31B6">
        <w:rPr>
          <w:sz w:val="21"/>
          <w:szCs w:val="21"/>
        </w:rPr>
        <w:t>, 20</w:t>
      </w:r>
      <w:r w:rsidR="003C59CF">
        <w:rPr>
          <w:sz w:val="21"/>
          <w:szCs w:val="21"/>
        </w:rPr>
        <w:t>2</w:t>
      </w:r>
      <w:r w:rsidR="00167356">
        <w:rPr>
          <w:sz w:val="21"/>
          <w:szCs w:val="21"/>
        </w:rPr>
        <w:t>3</w:t>
      </w:r>
      <w:r w:rsidRPr="007E6886">
        <w:rPr>
          <w:b/>
          <w:sz w:val="21"/>
          <w:szCs w:val="21"/>
        </w:rPr>
        <w:tab/>
        <w:t>Application deadline</w:t>
      </w:r>
    </w:p>
    <w:p w14:paraId="75E8D2F7" w14:textId="77777777" w:rsidR="00044E9F" w:rsidRDefault="00044E9F" w:rsidP="00044E9F">
      <w:pPr>
        <w:numPr>
          <w:ilvl w:val="12"/>
          <w:numId w:val="0"/>
        </w:numPr>
        <w:rPr>
          <w:sz w:val="21"/>
          <w:szCs w:val="21"/>
        </w:rPr>
      </w:pPr>
    </w:p>
    <w:p w14:paraId="75E8D2F8" w14:textId="2E244FB2" w:rsidR="00044E9F" w:rsidRDefault="00044E9F" w:rsidP="00044E9F">
      <w:pPr>
        <w:numPr>
          <w:ilvl w:val="12"/>
          <w:numId w:val="0"/>
        </w:numPr>
        <w:ind w:left="4320" w:hanging="4320"/>
        <w:rPr>
          <w:sz w:val="21"/>
          <w:szCs w:val="21"/>
        </w:rPr>
      </w:pPr>
      <w:r w:rsidRPr="00162501">
        <w:rPr>
          <w:sz w:val="21"/>
          <w:szCs w:val="21"/>
        </w:rPr>
        <w:t xml:space="preserve">February </w:t>
      </w:r>
      <w:r w:rsidR="00694973">
        <w:rPr>
          <w:sz w:val="21"/>
          <w:szCs w:val="21"/>
        </w:rPr>
        <w:t>2</w:t>
      </w:r>
      <w:r w:rsidR="001300E1">
        <w:rPr>
          <w:sz w:val="21"/>
          <w:szCs w:val="21"/>
        </w:rPr>
        <w:t xml:space="preserve">2 </w:t>
      </w:r>
      <w:r w:rsidR="00694973">
        <w:rPr>
          <w:sz w:val="21"/>
          <w:szCs w:val="21"/>
        </w:rPr>
        <w:t>-</w:t>
      </w:r>
      <w:r w:rsidR="001300E1">
        <w:rPr>
          <w:sz w:val="21"/>
          <w:szCs w:val="21"/>
        </w:rPr>
        <w:t xml:space="preserve"> </w:t>
      </w:r>
      <w:r w:rsidR="00694973">
        <w:rPr>
          <w:sz w:val="21"/>
          <w:szCs w:val="21"/>
        </w:rPr>
        <w:t>2</w:t>
      </w:r>
      <w:r w:rsidR="001300E1">
        <w:rPr>
          <w:sz w:val="21"/>
          <w:szCs w:val="21"/>
        </w:rPr>
        <w:t>3</w:t>
      </w:r>
      <w:r w:rsidR="00694973">
        <w:rPr>
          <w:sz w:val="21"/>
          <w:szCs w:val="21"/>
        </w:rPr>
        <w:t xml:space="preserve">, </w:t>
      </w:r>
      <w:r w:rsidRPr="00162501">
        <w:rPr>
          <w:sz w:val="21"/>
          <w:szCs w:val="21"/>
        </w:rPr>
        <w:t>20</w:t>
      </w:r>
      <w:r w:rsidR="008B2A5A">
        <w:rPr>
          <w:sz w:val="21"/>
          <w:szCs w:val="21"/>
        </w:rPr>
        <w:t>2</w:t>
      </w:r>
      <w:r w:rsidR="0086287B">
        <w:rPr>
          <w:sz w:val="21"/>
          <w:szCs w:val="21"/>
        </w:rPr>
        <w:t>3</w:t>
      </w:r>
      <w:r>
        <w:rPr>
          <w:sz w:val="21"/>
          <w:szCs w:val="21"/>
        </w:rPr>
        <w:tab/>
        <w:t>Interviews</w:t>
      </w:r>
    </w:p>
    <w:p w14:paraId="75E8D2F9" w14:textId="77777777" w:rsidR="00044E9F" w:rsidRDefault="00044E9F" w:rsidP="00044E9F">
      <w:pPr>
        <w:numPr>
          <w:ilvl w:val="12"/>
          <w:numId w:val="0"/>
        </w:numPr>
        <w:rPr>
          <w:sz w:val="21"/>
          <w:szCs w:val="21"/>
        </w:rPr>
      </w:pPr>
    </w:p>
    <w:p w14:paraId="75E8D2FA" w14:textId="3E508066" w:rsidR="00044E9F" w:rsidRDefault="00251695" w:rsidP="00044E9F">
      <w:pPr>
        <w:numPr>
          <w:ilvl w:val="12"/>
          <w:numId w:val="0"/>
        </w:numPr>
        <w:ind w:left="4320" w:hanging="4320"/>
        <w:rPr>
          <w:sz w:val="21"/>
          <w:szCs w:val="21"/>
        </w:rPr>
      </w:pPr>
      <w:r>
        <w:rPr>
          <w:sz w:val="21"/>
          <w:szCs w:val="21"/>
        </w:rPr>
        <w:t xml:space="preserve">Late </w:t>
      </w:r>
      <w:r w:rsidR="00694973">
        <w:rPr>
          <w:sz w:val="21"/>
          <w:szCs w:val="21"/>
        </w:rPr>
        <w:t>Ap</w:t>
      </w:r>
      <w:r w:rsidR="001103C7">
        <w:rPr>
          <w:sz w:val="21"/>
          <w:szCs w:val="21"/>
        </w:rPr>
        <w:t>ril</w:t>
      </w:r>
      <w:r w:rsidR="000D54C2">
        <w:rPr>
          <w:sz w:val="21"/>
          <w:szCs w:val="21"/>
        </w:rPr>
        <w:t xml:space="preserve"> </w:t>
      </w:r>
      <w:r w:rsidR="00044E9F" w:rsidRPr="00162501">
        <w:rPr>
          <w:sz w:val="21"/>
          <w:szCs w:val="21"/>
        </w:rPr>
        <w:t>20</w:t>
      </w:r>
      <w:r w:rsidR="008B2A5A">
        <w:rPr>
          <w:sz w:val="21"/>
          <w:szCs w:val="21"/>
        </w:rPr>
        <w:t>2</w:t>
      </w:r>
      <w:r w:rsidR="001300E1">
        <w:rPr>
          <w:sz w:val="21"/>
          <w:szCs w:val="21"/>
        </w:rPr>
        <w:t>3</w:t>
      </w:r>
      <w:r w:rsidR="00044E9F">
        <w:rPr>
          <w:sz w:val="21"/>
          <w:szCs w:val="21"/>
        </w:rPr>
        <w:tab/>
        <w:t>Selection of Administrative Fellows</w:t>
      </w:r>
    </w:p>
    <w:p w14:paraId="75E8D2FB" w14:textId="77777777" w:rsidR="00044E9F" w:rsidRDefault="00044E9F" w:rsidP="00044E9F">
      <w:pPr>
        <w:numPr>
          <w:ilvl w:val="12"/>
          <w:numId w:val="0"/>
        </w:numPr>
        <w:rPr>
          <w:sz w:val="21"/>
          <w:szCs w:val="21"/>
        </w:rPr>
      </w:pPr>
    </w:p>
    <w:p w14:paraId="75E8D2FC" w14:textId="77777777" w:rsidR="00044E9F" w:rsidRDefault="00044E9F" w:rsidP="00044E9F">
      <w:pPr>
        <w:numPr>
          <w:ilvl w:val="12"/>
          <w:numId w:val="0"/>
        </w:numPr>
        <w:rPr>
          <w:sz w:val="21"/>
          <w:szCs w:val="21"/>
        </w:rPr>
      </w:pPr>
    </w:p>
    <w:p w14:paraId="75E8D2FD" w14:textId="77777777" w:rsidR="00044E9F" w:rsidRPr="00F841BF" w:rsidRDefault="00044E9F" w:rsidP="00044E9F">
      <w:pPr>
        <w:numPr>
          <w:ilvl w:val="12"/>
          <w:numId w:val="0"/>
        </w:numPr>
        <w:rPr>
          <w:sz w:val="21"/>
          <w:szCs w:val="21"/>
        </w:rPr>
      </w:pPr>
      <w:r w:rsidRPr="00F841BF">
        <w:rPr>
          <w:sz w:val="21"/>
          <w:szCs w:val="21"/>
        </w:rPr>
        <w:t xml:space="preserve">For more information about the Administrative Fellows program, visit the </w:t>
      </w:r>
      <w:hyperlink r:id="rId12" w:history="1">
        <w:r w:rsidRPr="00F841BF">
          <w:rPr>
            <w:rStyle w:val="Hyperlink"/>
            <w:sz w:val="21"/>
            <w:szCs w:val="21"/>
          </w:rPr>
          <w:t xml:space="preserve">website for the Office of the Vice Provost for </w:t>
        </w:r>
        <w:r>
          <w:rPr>
            <w:rStyle w:val="Hyperlink"/>
            <w:sz w:val="21"/>
            <w:szCs w:val="21"/>
          </w:rPr>
          <w:t>Faculty</w:t>
        </w:r>
        <w:r w:rsidRPr="00F841BF">
          <w:rPr>
            <w:rStyle w:val="Hyperlink"/>
            <w:sz w:val="21"/>
            <w:szCs w:val="21"/>
          </w:rPr>
          <w:t xml:space="preserve"> Affairs</w:t>
        </w:r>
      </w:hyperlink>
      <w:r w:rsidRPr="00F841BF">
        <w:rPr>
          <w:sz w:val="21"/>
          <w:szCs w:val="21"/>
        </w:rPr>
        <w:t xml:space="preserve"> or contact:</w:t>
      </w:r>
    </w:p>
    <w:p w14:paraId="75E8D2FE" w14:textId="77777777" w:rsidR="00044E9F" w:rsidRDefault="00044E9F" w:rsidP="00044E9F">
      <w:pPr>
        <w:numPr>
          <w:ilvl w:val="12"/>
          <w:numId w:val="0"/>
        </w:numPr>
        <w:jc w:val="both"/>
        <w:rPr>
          <w:sz w:val="21"/>
          <w:szCs w:val="21"/>
        </w:rPr>
      </w:pPr>
    </w:p>
    <w:p w14:paraId="75E8D2FF" w14:textId="7D4B91DD" w:rsidR="00044E9F" w:rsidRDefault="008410CE" w:rsidP="00044E9F">
      <w:pPr>
        <w:numPr>
          <w:ilvl w:val="12"/>
          <w:numId w:val="0"/>
        </w:numPr>
        <w:ind w:left="-270" w:firstLine="270"/>
      </w:pPr>
      <w:r>
        <w:t>Ann Clements</w:t>
      </w:r>
      <w:r>
        <w:tab/>
        <w:t xml:space="preserve"> </w:t>
      </w:r>
      <w:r w:rsidR="00044E9F">
        <w:tab/>
      </w:r>
      <w:r w:rsidR="00044E9F">
        <w:tab/>
      </w:r>
      <w:r w:rsidR="00044E9F">
        <w:tab/>
      </w:r>
      <w:r w:rsidR="00044E9F">
        <w:tab/>
        <w:t>Marcus Wh</w:t>
      </w:r>
      <w:r w:rsidR="00044E9F" w:rsidRPr="00316630">
        <w:t>itehurst</w:t>
      </w:r>
    </w:p>
    <w:p w14:paraId="75E8D300" w14:textId="336A986F" w:rsidR="00044E9F" w:rsidRPr="00D80F65" w:rsidRDefault="008410CE" w:rsidP="00044E9F">
      <w:pPr>
        <w:numPr>
          <w:ilvl w:val="12"/>
          <w:numId w:val="0"/>
        </w:numPr>
        <w:jc w:val="both"/>
      </w:pPr>
      <w:r>
        <w:t xml:space="preserve">Assistant </w:t>
      </w:r>
      <w:r w:rsidR="00044E9F">
        <w:t xml:space="preserve">Vice </w:t>
      </w:r>
      <w:r w:rsidR="00044E9F" w:rsidRPr="00D80F65">
        <w:t xml:space="preserve">Provost for </w:t>
      </w:r>
      <w:r w:rsidR="00044E9F">
        <w:t>Faculty</w:t>
      </w:r>
      <w:r w:rsidR="00044E9F" w:rsidRPr="00D80F65">
        <w:t xml:space="preserve"> Affairs</w:t>
      </w:r>
      <w:r w:rsidR="000915FE">
        <w:tab/>
      </w:r>
      <w:r w:rsidR="00044E9F">
        <w:t xml:space="preserve">Vice </w:t>
      </w:r>
      <w:r w:rsidR="00044E9F" w:rsidRPr="00D80F65">
        <w:t xml:space="preserve">Provost for </w:t>
      </w:r>
      <w:r w:rsidR="00044E9F">
        <w:t>Educational Equity</w:t>
      </w:r>
    </w:p>
    <w:p w14:paraId="75E8D301" w14:textId="7B4CD667" w:rsidR="00044E9F" w:rsidRPr="00D80F65" w:rsidRDefault="00044E9F" w:rsidP="00044E9F">
      <w:pPr>
        <w:numPr>
          <w:ilvl w:val="12"/>
          <w:numId w:val="0"/>
        </w:numPr>
        <w:ind w:left="-270" w:firstLine="270"/>
        <w:jc w:val="both"/>
      </w:pPr>
      <w:r w:rsidRPr="00D80F65">
        <w:t>20</w:t>
      </w:r>
      <w:r w:rsidR="00EC1F3A">
        <w:t>5</w:t>
      </w:r>
      <w:r w:rsidRPr="00D80F65">
        <w:t xml:space="preserve"> Old Main</w:t>
      </w:r>
      <w:r>
        <w:tab/>
      </w:r>
      <w:r>
        <w:tab/>
      </w:r>
      <w:r>
        <w:tab/>
      </w:r>
      <w:r>
        <w:tab/>
      </w:r>
      <w:r>
        <w:tab/>
        <w:t>314</w:t>
      </w:r>
      <w:r w:rsidRPr="00D80F65">
        <w:t xml:space="preserve"> Old Main</w:t>
      </w:r>
    </w:p>
    <w:p w14:paraId="75E8D303" w14:textId="1B66A16F" w:rsidR="00044E9F" w:rsidRPr="00D80F65" w:rsidRDefault="00044E9F" w:rsidP="00FF15A1">
      <w:pPr>
        <w:numPr>
          <w:ilvl w:val="12"/>
          <w:numId w:val="0"/>
        </w:numPr>
        <w:ind w:left="-270" w:firstLine="270"/>
        <w:jc w:val="both"/>
      </w:pPr>
      <w:r w:rsidRPr="00D80F65">
        <w:t xml:space="preserve">814-863-7494 </w:t>
      </w:r>
      <w:r>
        <w:tab/>
      </w:r>
      <w:r>
        <w:tab/>
      </w:r>
      <w:r>
        <w:tab/>
      </w:r>
      <w:r>
        <w:tab/>
      </w:r>
      <w:r>
        <w:tab/>
        <w:t>814-865-5906</w:t>
      </w:r>
      <w:r w:rsidR="00FF15A1">
        <w:tab/>
      </w:r>
      <w:r w:rsidR="00FF15A1">
        <w:tab/>
      </w:r>
      <w:r w:rsidR="00FF15A1">
        <w:tab/>
      </w:r>
      <w:r w:rsidR="00C062CD">
        <w:tab/>
      </w:r>
      <w:r w:rsidR="00C062CD">
        <w:tab/>
      </w:r>
      <w:hyperlink r:id="rId13" w:history="1">
        <w:r w:rsidR="000915FE">
          <w:rPr>
            <w:rStyle w:val="Hyperlink"/>
          </w:rPr>
          <w:t>acc13</w:t>
        </w:r>
        <w:r w:rsidR="000915FE" w:rsidRPr="00B60389">
          <w:rPr>
            <w:rStyle w:val="Hyperlink"/>
          </w:rPr>
          <w:t>@psu.edu</w:t>
        </w:r>
      </w:hyperlink>
      <w:r w:rsidR="00C062CD">
        <w:t xml:space="preserve"> </w:t>
      </w:r>
      <w:r w:rsidR="00C062CD">
        <w:tab/>
      </w:r>
      <w:r w:rsidR="00C062CD">
        <w:tab/>
      </w:r>
      <w:r w:rsidR="00C062CD">
        <w:tab/>
      </w:r>
      <w:r w:rsidR="00C062CD">
        <w:tab/>
      </w:r>
      <w:hyperlink r:id="rId14" w:history="1">
        <w:r w:rsidR="0041048F" w:rsidRPr="00C62314">
          <w:rPr>
            <w:rStyle w:val="Hyperlink"/>
          </w:rPr>
          <w:t>maw163@psu.edu</w:t>
        </w:r>
      </w:hyperlink>
    </w:p>
    <w:p w14:paraId="75E8D304" w14:textId="77777777" w:rsidR="00044E9F" w:rsidRPr="00D80F65" w:rsidRDefault="00044E9F" w:rsidP="00044E9F">
      <w:pPr>
        <w:numPr>
          <w:ilvl w:val="12"/>
          <w:numId w:val="0"/>
        </w:numPr>
        <w:ind w:left="-270"/>
        <w:jc w:val="both"/>
      </w:pPr>
    </w:p>
    <w:p w14:paraId="75E8D309" w14:textId="21F768E9" w:rsidR="00044E9F" w:rsidRDefault="00044E9F" w:rsidP="00044E9F">
      <w:pPr>
        <w:numPr>
          <w:ilvl w:val="12"/>
          <w:numId w:val="0"/>
        </w:numPr>
        <w:ind w:left="-270" w:firstLine="270"/>
        <w:rPr>
          <w:rStyle w:val="Hyperlink"/>
        </w:rPr>
      </w:pPr>
    </w:p>
    <w:p w14:paraId="75E8D30A" w14:textId="77777777" w:rsidR="00044E9F" w:rsidRDefault="00044E9F" w:rsidP="00044E9F">
      <w:pPr>
        <w:numPr>
          <w:ilvl w:val="12"/>
          <w:numId w:val="0"/>
        </w:numPr>
        <w:ind w:left="-270" w:firstLine="270"/>
        <w:rPr>
          <w:rStyle w:val="Hyperlink"/>
        </w:rPr>
      </w:pPr>
    </w:p>
    <w:p w14:paraId="75E8D30B" w14:textId="77777777" w:rsidR="00B22160" w:rsidRDefault="00B22160">
      <w:pPr>
        <w:pStyle w:val="BodyText"/>
        <w:spacing w:before="4"/>
        <w:rPr>
          <w:sz w:val="17"/>
        </w:rPr>
      </w:pPr>
    </w:p>
    <w:p w14:paraId="75E8D30C" w14:textId="77777777" w:rsidR="00B22160" w:rsidRDefault="00B22160">
      <w:pPr>
        <w:rPr>
          <w:sz w:val="17"/>
        </w:rPr>
        <w:sectPr w:rsidR="00B22160" w:rsidSect="00F16296">
          <w:pgSz w:w="12240" w:h="15840"/>
          <w:pgMar w:top="1224" w:right="1714" w:bottom="274" w:left="1714" w:header="720" w:footer="720" w:gutter="0"/>
          <w:cols w:space="720"/>
        </w:sectPr>
      </w:pPr>
    </w:p>
    <w:p w14:paraId="75E8D30D" w14:textId="77777777" w:rsidR="00B22160" w:rsidRDefault="00FF15A1">
      <w:pPr>
        <w:pStyle w:val="Heading3"/>
        <w:spacing w:before="73"/>
      </w:pPr>
      <w:bookmarkStart w:id="2" w:name="Past_Administrative_Fellows"/>
      <w:bookmarkEnd w:id="2"/>
      <w:r>
        <w:rPr>
          <w:u w:val="single"/>
        </w:rPr>
        <w:lastRenderedPageBreak/>
        <w:t>Past Administrative Fellows</w:t>
      </w:r>
    </w:p>
    <w:p w14:paraId="75E8D30E" w14:textId="77777777" w:rsidR="00B22160" w:rsidRDefault="00B22160">
      <w:pPr>
        <w:pStyle w:val="BodyText"/>
        <w:spacing w:before="4"/>
        <w:rPr>
          <w:b/>
          <w:sz w:val="10"/>
        </w:rPr>
      </w:pPr>
    </w:p>
    <w:p w14:paraId="75E8D30F" w14:textId="77777777" w:rsidR="00B22160" w:rsidRDefault="00FF15A1">
      <w:pPr>
        <w:spacing w:before="92"/>
        <w:ind w:left="120"/>
        <w:rPr>
          <w:i/>
          <w:sz w:val="19"/>
        </w:rPr>
      </w:pPr>
      <w:r>
        <w:rPr>
          <w:i/>
          <w:sz w:val="19"/>
          <w:u w:val="single"/>
        </w:rPr>
        <w:t>1986-87</w:t>
      </w:r>
    </w:p>
    <w:p w14:paraId="75E8D310" w14:textId="77777777" w:rsidR="00B22160" w:rsidRDefault="00FF15A1">
      <w:pPr>
        <w:pStyle w:val="BodyText"/>
        <w:spacing w:before="2"/>
        <w:ind w:left="120"/>
      </w:pPr>
      <w:r>
        <w:rPr>
          <w:b/>
        </w:rPr>
        <w:t>Patricia Farrell</w:t>
      </w:r>
      <w:r>
        <w:t>, Professor Emerita of Leisure Studies, College of Health and Human Development (deceased)</w:t>
      </w:r>
    </w:p>
    <w:p w14:paraId="75E8D311" w14:textId="77777777" w:rsidR="00B22160" w:rsidRDefault="00B22160">
      <w:pPr>
        <w:pStyle w:val="BodyText"/>
        <w:spacing w:before="11"/>
        <w:rPr>
          <w:sz w:val="18"/>
        </w:rPr>
      </w:pPr>
    </w:p>
    <w:p w14:paraId="75E8D312" w14:textId="77777777" w:rsidR="00B22160" w:rsidRDefault="00FF15A1">
      <w:pPr>
        <w:ind w:left="120"/>
        <w:rPr>
          <w:i/>
          <w:sz w:val="19"/>
        </w:rPr>
      </w:pPr>
      <w:r>
        <w:rPr>
          <w:i/>
          <w:sz w:val="19"/>
          <w:u w:val="single"/>
        </w:rPr>
        <w:t>1987-88</w:t>
      </w:r>
    </w:p>
    <w:p w14:paraId="75E8D313" w14:textId="77777777" w:rsidR="00B22160" w:rsidRDefault="00FF15A1">
      <w:pPr>
        <w:pStyle w:val="BodyText"/>
        <w:ind w:left="120"/>
      </w:pPr>
      <w:r>
        <w:rPr>
          <w:b/>
        </w:rPr>
        <w:t>Mary M. Dupuis</w:t>
      </w:r>
      <w:r>
        <w:t>, Director Emerita of Academic Affairs and Professor Emerita of Education, Penn State DuBois (retired)</w:t>
      </w:r>
    </w:p>
    <w:p w14:paraId="75E8D314" w14:textId="30098EDD" w:rsidR="00B22160" w:rsidRDefault="00FF15A1">
      <w:pPr>
        <w:pStyle w:val="BodyText"/>
        <w:ind w:left="120"/>
      </w:pPr>
      <w:r>
        <w:rPr>
          <w:b/>
        </w:rPr>
        <w:t>Joan S. Thomson</w:t>
      </w:r>
      <w:r>
        <w:t>, Professor Emerita of Agricultural Communications, College of Agricultural Sciences</w:t>
      </w:r>
      <w:r w:rsidR="00545BA1">
        <w:t xml:space="preserve"> (</w:t>
      </w:r>
      <w:r w:rsidR="00EA7F51">
        <w:t>deceased)</w:t>
      </w:r>
    </w:p>
    <w:p w14:paraId="75E8D315" w14:textId="77777777" w:rsidR="00B22160" w:rsidRDefault="00B22160">
      <w:pPr>
        <w:pStyle w:val="BodyText"/>
        <w:spacing w:before="8"/>
        <w:rPr>
          <w:sz w:val="18"/>
        </w:rPr>
      </w:pPr>
    </w:p>
    <w:p w14:paraId="75E8D316" w14:textId="77777777" w:rsidR="00B22160" w:rsidRDefault="00FF15A1">
      <w:pPr>
        <w:ind w:left="120"/>
        <w:rPr>
          <w:i/>
          <w:sz w:val="19"/>
        </w:rPr>
      </w:pPr>
      <w:r>
        <w:rPr>
          <w:i/>
          <w:sz w:val="19"/>
          <w:u w:val="single"/>
        </w:rPr>
        <w:t>1988-89</w:t>
      </w:r>
    </w:p>
    <w:p w14:paraId="75E8D317" w14:textId="77777777" w:rsidR="00B22160" w:rsidRDefault="00FF15A1">
      <w:pPr>
        <w:spacing w:before="1"/>
        <w:ind w:left="120"/>
        <w:rPr>
          <w:sz w:val="19"/>
        </w:rPr>
      </w:pPr>
      <w:r>
        <w:rPr>
          <w:b/>
          <w:sz w:val="19"/>
        </w:rPr>
        <w:t>Roseann K. Sieminski</w:t>
      </w:r>
      <w:r>
        <w:rPr>
          <w:sz w:val="19"/>
        </w:rPr>
        <w:t>, Assistant Controller and Bursar, Office of the Corporate Controller (retired)</w:t>
      </w:r>
    </w:p>
    <w:p w14:paraId="75E8D318" w14:textId="77777777" w:rsidR="00B22160" w:rsidRDefault="00FF15A1">
      <w:pPr>
        <w:pStyle w:val="BodyText"/>
        <w:ind w:left="120"/>
      </w:pPr>
      <w:r>
        <w:rPr>
          <w:b/>
        </w:rPr>
        <w:t>Del Sweeney</w:t>
      </w:r>
      <w:r>
        <w:t>, Assistant Dean for Faculty Affairs, Office of Academic Affairs, University of Maryland (retired)</w:t>
      </w:r>
    </w:p>
    <w:p w14:paraId="75E8D319" w14:textId="77777777" w:rsidR="00B22160" w:rsidRDefault="00B22160">
      <w:pPr>
        <w:pStyle w:val="BodyText"/>
        <w:spacing w:before="2"/>
      </w:pPr>
    </w:p>
    <w:p w14:paraId="75E8D31A" w14:textId="77777777" w:rsidR="00B22160" w:rsidRDefault="00FF15A1">
      <w:pPr>
        <w:spacing w:before="1"/>
        <w:ind w:left="120"/>
        <w:rPr>
          <w:i/>
          <w:sz w:val="19"/>
        </w:rPr>
      </w:pPr>
      <w:r>
        <w:rPr>
          <w:i/>
          <w:sz w:val="19"/>
          <w:u w:val="single"/>
        </w:rPr>
        <w:t>1989-90</w:t>
      </w:r>
    </w:p>
    <w:p w14:paraId="75E8D31B" w14:textId="4FBFF9C0" w:rsidR="00B22160" w:rsidRDefault="00FF15A1">
      <w:pPr>
        <w:pStyle w:val="BodyText"/>
        <w:ind w:left="120"/>
      </w:pPr>
      <w:r>
        <w:rPr>
          <w:b/>
        </w:rPr>
        <w:t>Lydia P. Abdullah</w:t>
      </w:r>
      <w:r>
        <w:t>, Director of Diversity and Inclusion, Office of Finance and Business</w:t>
      </w:r>
      <w:r w:rsidR="004D7075">
        <w:t xml:space="preserve"> (retired)</w:t>
      </w:r>
    </w:p>
    <w:p w14:paraId="75E8D31C" w14:textId="77777777" w:rsidR="00B22160" w:rsidRDefault="00FF15A1">
      <w:pPr>
        <w:ind w:left="119"/>
        <w:rPr>
          <w:sz w:val="19"/>
        </w:rPr>
      </w:pPr>
      <w:r>
        <w:rPr>
          <w:b/>
          <w:sz w:val="19"/>
        </w:rPr>
        <w:t>W. Terrell Jones</w:t>
      </w:r>
      <w:r>
        <w:rPr>
          <w:sz w:val="19"/>
        </w:rPr>
        <w:t>, Vice Provost for Educational Equity (deceased)</w:t>
      </w:r>
    </w:p>
    <w:p w14:paraId="75E8D31D" w14:textId="77777777" w:rsidR="00B22160" w:rsidRDefault="00B22160">
      <w:pPr>
        <w:pStyle w:val="BodyText"/>
        <w:spacing w:before="9"/>
        <w:rPr>
          <w:sz w:val="18"/>
        </w:rPr>
      </w:pPr>
    </w:p>
    <w:p w14:paraId="75E8D31E" w14:textId="77777777" w:rsidR="00B22160" w:rsidRDefault="00FF15A1">
      <w:pPr>
        <w:ind w:left="120"/>
        <w:rPr>
          <w:i/>
          <w:sz w:val="19"/>
        </w:rPr>
      </w:pPr>
      <w:r>
        <w:rPr>
          <w:i/>
          <w:sz w:val="19"/>
          <w:u w:val="single"/>
        </w:rPr>
        <w:t>1990-91</w:t>
      </w:r>
    </w:p>
    <w:p w14:paraId="75E8D31F" w14:textId="77777777" w:rsidR="00B22160" w:rsidRDefault="00FF15A1">
      <w:pPr>
        <w:pStyle w:val="BodyText"/>
        <w:ind w:left="120"/>
      </w:pPr>
      <w:r>
        <w:rPr>
          <w:b/>
        </w:rPr>
        <w:t>Nancy L. Herron</w:t>
      </w:r>
      <w:r>
        <w:t>, Associate Dean Emerita for Academic Programs, Commonwealth Campuses (retired)</w:t>
      </w:r>
    </w:p>
    <w:p w14:paraId="75E8D320" w14:textId="77777777" w:rsidR="00B22160" w:rsidRDefault="00FF15A1">
      <w:pPr>
        <w:pStyle w:val="BodyText"/>
        <w:spacing w:before="2"/>
        <w:ind w:left="120"/>
      </w:pPr>
      <w:r>
        <w:rPr>
          <w:b/>
        </w:rPr>
        <w:t>Edie C. Hertzog</w:t>
      </w:r>
      <w:r>
        <w:t>, Associate Director for Information Resources, University Budget Office (retired)</w:t>
      </w:r>
    </w:p>
    <w:p w14:paraId="75E8D321" w14:textId="77777777" w:rsidR="00B22160" w:rsidRDefault="00B22160">
      <w:pPr>
        <w:pStyle w:val="BodyText"/>
        <w:spacing w:before="8"/>
        <w:rPr>
          <w:sz w:val="18"/>
        </w:rPr>
      </w:pPr>
    </w:p>
    <w:p w14:paraId="75E8D322" w14:textId="77777777" w:rsidR="00B22160" w:rsidRDefault="00FF15A1">
      <w:pPr>
        <w:ind w:left="120"/>
        <w:rPr>
          <w:i/>
          <w:sz w:val="19"/>
        </w:rPr>
      </w:pPr>
      <w:r>
        <w:rPr>
          <w:i/>
          <w:sz w:val="19"/>
          <w:u w:val="single"/>
        </w:rPr>
        <w:t>1991-92</w:t>
      </w:r>
    </w:p>
    <w:p w14:paraId="75E8D323" w14:textId="77777777" w:rsidR="00B22160" w:rsidRDefault="00FF15A1">
      <w:pPr>
        <w:pStyle w:val="BodyText"/>
        <w:ind w:left="120"/>
      </w:pPr>
      <w:r>
        <w:rPr>
          <w:b/>
        </w:rPr>
        <w:t>Silvia Cabrera</w:t>
      </w:r>
      <w:r>
        <w:t>, Director of Office of SAFETY Act Implementation, U.S. Department of Homeland Security</w:t>
      </w:r>
    </w:p>
    <w:p w14:paraId="75E8D324" w14:textId="77777777" w:rsidR="00B22160" w:rsidRDefault="00FF15A1">
      <w:pPr>
        <w:pStyle w:val="BodyText"/>
        <w:ind w:left="120"/>
      </w:pPr>
      <w:r>
        <w:rPr>
          <w:b/>
        </w:rPr>
        <w:t>Catherine G. Lyons</w:t>
      </w:r>
      <w:r>
        <w:t>, Associate Dean Emerita for Educational Equity, College of Earth and Mineral Sciences (retired)</w:t>
      </w:r>
    </w:p>
    <w:p w14:paraId="75E8D325" w14:textId="77777777" w:rsidR="00B22160" w:rsidRDefault="00B22160">
      <w:pPr>
        <w:pStyle w:val="BodyText"/>
        <w:spacing w:before="10"/>
        <w:rPr>
          <w:sz w:val="18"/>
        </w:rPr>
      </w:pPr>
    </w:p>
    <w:p w14:paraId="75E8D326" w14:textId="77777777" w:rsidR="00B22160" w:rsidRDefault="00FF15A1">
      <w:pPr>
        <w:spacing w:before="1"/>
        <w:ind w:left="120"/>
        <w:rPr>
          <w:i/>
          <w:sz w:val="19"/>
        </w:rPr>
      </w:pPr>
      <w:r>
        <w:rPr>
          <w:i/>
          <w:sz w:val="19"/>
          <w:u w:val="single"/>
        </w:rPr>
        <w:t>1992-93</w:t>
      </w:r>
    </w:p>
    <w:p w14:paraId="75E8D327" w14:textId="77777777" w:rsidR="00B22160" w:rsidRDefault="00FF15A1">
      <w:pPr>
        <w:pStyle w:val="BodyText"/>
        <w:ind w:left="120"/>
      </w:pPr>
      <w:r>
        <w:rPr>
          <w:b/>
        </w:rPr>
        <w:t>Leslie E. Brown</w:t>
      </w:r>
      <w:r>
        <w:t>, Interim Provost and Vice President for Academic Affairs, Rocky Mountain College</w:t>
      </w:r>
    </w:p>
    <w:p w14:paraId="75E8D328" w14:textId="12981BE8" w:rsidR="00B22160" w:rsidRDefault="00FF15A1">
      <w:pPr>
        <w:pStyle w:val="BodyText"/>
        <w:ind w:left="119"/>
      </w:pPr>
      <w:r>
        <w:rPr>
          <w:b/>
        </w:rPr>
        <w:t>M. Rachel Miller</w:t>
      </w:r>
      <w:r>
        <w:t xml:space="preserve">, </w:t>
      </w:r>
      <w:r w:rsidR="00E17C14">
        <w:t>Partner, Mallory-Three</w:t>
      </w:r>
      <w:r w:rsidR="00B676C2">
        <w:t>-</w:t>
      </w:r>
      <w:r w:rsidR="00E17C14">
        <w:t>LLC</w:t>
      </w:r>
      <w:r w:rsidR="00F17D53">
        <w:t>, Chicago and Director of Education</w:t>
      </w:r>
      <w:r w:rsidR="007C030C">
        <w:t xml:space="preserve"> for Chicago SHRM</w:t>
      </w:r>
    </w:p>
    <w:p w14:paraId="75E8D329" w14:textId="77777777" w:rsidR="00B22160" w:rsidRDefault="00B22160">
      <w:pPr>
        <w:pStyle w:val="BodyText"/>
        <w:spacing w:before="11"/>
        <w:rPr>
          <w:sz w:val="18"/>
        </w:rPr>
      </w:pPr>
    </w:p>
    <w:p w14:paraId="75E8D32A" w14:textId="77777777" w:rsidR="00B22160" w:rsidRDefault="00FF15A1">
      <w:pPr>
        <w:ind w:left="120"/>
        <w:rPr>
          <w:i/>
          <w:sz w:val="19"/>
        </w:rPr>
      </w:pPr>
      <w:r>
        <w:rPr>
          <w:i/>
          <w:sz w:val="19"/>
          <w:u w:val="single"/>
        </w:rPr>
        <w:t>1993-94</w:t>
      </w:r>
    </w:p>
    <w:p w14:paraId="75E8D32B" w14:textId="390611E1" w:rsidR="00B22160" w:rsidRDefault="00FF15A1">
      <w:pPr>
        <w:ind w:left="120"/>
        <w:rPr>
          <w:sz w:val="19"/>
        </w:rPr>
      </w:pPr>
      <w:r>
        <w:rPr>
          <w:b/>
          <w:sz w:val="19"/>
        </w:rPr>
        <w:t>Janeen M. Grasser</w:t>
      </w:r>
      <w:r>
        <w:rPr>
          <w:sz w:val="19"/>
        </w:rPr>
        <w:t xml:space="preserve">, </w:t>
      </w:r>
      <w:r w:rsidR="004C5ACE">
        <w:rPr>
          <w:sz w:val="19"/>
        </w:rPr>
        <w:t xml:space="preserve">Director of </w:t>
      </w:r>
      <w:r w:rsidR="001B2865">
        <w:rPr>
          <w:sz w:val="19"/>
        </w:rPr>
        <w:t>F</w:t>
      </w:r>
      <w:r w:rsidR="004C5ACE">
        <w:rPr>
          <w:sz w:val="19"/>
        </w:rPr>
        <w:t>inance and Administration for Undergraduate Studies (retired)</w:t>
      </w:r>
    </w:p>
    <w:p w14:paraId="75E8D32C" w14:textId="77777777" w:rsidR="00B22160" w:rsidRDefault="00FF15A1">
      <w:pPr>
        <w:pStyle w:val="BodyText"/>
        <w:ind w:left="120"/>
      </w:pPr>
      <w:r>
        <w:rPr>
          <w:b/>
        </w:rPr>
        <w:t>Howard E. Wray</w:t>
      </w:r>
      <w:r>
        <w:t>, Executive Director for Educational Equity Services, California State University Long Beach</w:t>
      </w:r>
    </w:p>
    <w:p w14:paraId="75E8D32D" w14:textId="77777777" w:rsidR="00B22160" w:rsidRDefault="00B22160">
      <w:pPr>
        <w:pStyle w:val="BodyText"/>
        <w:spacing w:before="10"/>
        <w:rPr>
          <w:sz w:val="18"/>
        </w:rPr>
      </w:pPr>
    </w:p>
    <w:p w14:paraId="75E8D32E" w14:textId="77777777" w:rsidR="00B22160" w:rsidRDefault="00FF15A1">
      <w:pPr>
        <w:spacing w:before="1"/>
        <w:ind w:left="120"/>
        <w:rPr>
          <w:i/>
          <w:sz w:val="19"/>
        </w:rPr>
      </w:pPr>
      <w:r>
        <w:rPr>
          <w:i/>
          <w:sz w:val="19"/>
          <w:u w:val="single"/>
        </w:rPr>
        <w:t>1994-95</w:t>
      </w:r>
    </w:p>
    <w:p w14:paraId="75E8D32F" w14:textId="1B937BAD" w:rsidR="00B22160" w:rsidRDefault="00FF15A1">
      <w:pPr>
        <w:pStyle w:val="BodyText"/>
        <w:ind w:left="120"/>
      </w:pPr>
      <w:r>
        <w:rPr>
          <w:b/>
        </w:rPr>
        <w:t>Ingrid M. Blood</w:t>
      </w:r>
      <w:r>
        <w:t xml:space="preserve">, Professor </w:t>
      </w:r>
      <w:r w:rsidR="00C954DC">
        <w:t>Emerita</w:t>
      </w:r>
      <w:r w:rsidR="00300C8F">
        <w:t>,</w:t>
      </w:r>
      <w:r>
        <w:t xml:space="preserve"> Communication Sciences and Disorders</w:t>
      </w:r>
      <w:r w:rsidR="00300C8F">
        <w:t xml:space="preserve"> (retired)</w:t>
      </w:r>
    </w:p>
    <w:p w14:paraId="75E8D330" w14:textId="77777777" w:rsidR="00B22160" w:rsidRDefault="00FF15A1">
      <w:pPr>
        <w:pStyle w:val="BodyText"/>
        <w:ind w:left="119"/>
      </w:pPr>
      <w:r>
        <w:rPr>
          <w:b/>
        </w:rPr>
        <w:t>Linda C. Higginson</w:t>
      </w:r>
      <w:r>
        <w:t>, Assistant Dean Emerita for Advising, Division of Undergraduate Studies (retired)</w:t>
      </w:r>
    </w:p>
    <w:p w14:paraId="75E8D331" w14:textId="77777777" w:rsidR="00B22160" w:rsidRDefault="00FF15A1">
      <w:pPr>
        <w:pStyle w:val="BodyText"/>
        <w:ind w:left="119"/>
      </w:pPr>
      <w:r>
        <w:rPr>
          <w:b/>
        </w:rPr>
        <w:t>Cynthia L. King</w:t>
      </w:r>
      <w:r>
        <w:t>, Director of Education, Imani Christian Academy, Pittsburgh (deceased)</w:t>
      </w:r>
    </w:p>
    <w:p w14:paraId="75E8D332" w14:textId="77777777" w:rsidR="00B22160" w:rsidRDefault="00B22160">
      <w:pPr>
        <w:pStyle w:val="BodyText"/>
        <w:spacing w:before="11"/>
        <w:rPr>
          <w:sz w:val="18"/>
        </w:rPr>
      </w:pPr>
    </w:p>
    <w:p w14:paraId="75E8D333" w14:textId="77777777" w:rsidR="00B22160" w:rsidRDefault="00FF15A1">
      <w:pPr>
        <w:ind w:left="120"/>
        <w:rPr>
          <w:i/>
          <w:sz w:val="19"/>
        </w:rPr>
      </w:pPr>
      <w:r>
        <w:rPr>
          <w:i/>
          <w:sz w:val="19"/>
          <w:u w:val="single"/>
        </w:rPr>
        <w:t>1995-96</w:t>
      </w:r>
    </w:p>
    <w:p w14:paraId="75E8D334" w14:textId="77777777" w:rsidR="00B22160" w:rsidRDefault="00FF15A1">
      <w:pPr>
        <w:pStyle w:val="BodyText"/>
        <w:ind w:left="120"/>
      </w:pPr>
      <w:r>
        <w:rPr>
          <w:b/>
        </w:rPr>
        <w:t>Robin L. Anderson</w:t>
      </w:r>
      <w:r>
        <w:t>, Director of Customer Communications, Information Technology Services (retired)</w:t>
      </w:r>
    </w:p>
    <w:p w14:paraId="75E8D335" w14:textId="77777777" w:rsidR="00B22160" w:rsidRDefault="00FF15A1">
      <w:pPr>
        <w:spacing w:before="3"/>
        <w:ind w:left="120"/>
        <w:rPr>
          <w:sz w:val="19"/>
        </w:rPr>
      </w:pPr>
      <w:r>
        <w:rPr>
          <w:b/>
          <w:sz w:val="19"/>
        </w:rPr>
        <w:t>Claudia A. Limbert</w:t>
      </w:r>
      <w:r>
        <w:rPr>
          <w:sz w:val="19"/>
        </w:rPr>
        <w:t>, President Emerita, Mississippi University for Women (retired)</w:t>
      </w:r>
    </w:p>
    <w:p w14:paraId="75E8D336" w14:textId="4B4BE143" w:rsidR="00B22160" w:rsidRDefault="00FF15A1">
      <w:pPr>
        <w:pStyle w:val="BodyText"/>
        <w:ind w:left="119"/>
      </w:pPr>
      <w:r>
        <w:rPr>
          <w:b/>
        </w:rPr>
        <w:t>Judy Ozment</w:t>
      </w:r>
      <w:r>
        <w:t xml:space="preserve">, Associate Professor of Chemistry, </w:t>
      </w:r>
      <w:r w:rsidR="00A71CE6">
        <w:t xml:space="preserve">Penn State </w:t>
      </w:r>
      <w:r>
        <w:t>Abington</w:t>
      </w:r>
    </w:p>
    <w:p w14:paraId="75E8D337" w14:textId="77777777" w:rsidR="00B22160" w:rsidRDefault="00B22160">
      <w:pPr>
        <w:pStyle w:val="BodyText"/>
        <w:spacing w:before="11"/>
        <w:rPr>
          <w:sz w:val="18"/>
        </w:rPr>
      </w:pPr>
    </w:p>
    <w:p w14:paraId="75E8D338" w14:textId="77777777" w:rsidR="00B22160" w:rsidRDefault="00FF15A1">
      <w:pPr>
        <w:ind w:left="120"/>
        <w:rPr>
          <w:i/>
          <w:sz w:val="19"/>
        </w:rPr>
      </w:pPr>
      <w:r>
        <w:rPr>
          <w:i/>
          <w:sz w:val="19"/>
          <w:u w:val="single"/>
        </w:rPr>
        <w:t>1996-97</w:t>
      </w:r>
    </w:p>
    <w:p w14:paraId="75E8D339" w14:textId="77777777" w:rsidR="00B22160" w:rsidRDefault="00FF15A1">
      <w:pPr>
        <w:ind w:left="120"/>
        <w:rPr>
          <w:sz w:val="19"/>
        </w:rPr>
      </w:pPr>
      <w:r>
        <w:rPr>
          <w:b/>
          <w:sz w:val="19"/>
        </w:rPr>
        <w:t>Cheryl L. Achterberg</w:t>
      </w:r>
      <w:r>
        <w:rPr>
          <w:sz w:val="19"/>
        </w:rPr>
        <w:t>, Dean, College of Education and Human Ecology, Ohio State University</w:t>
      </w:r>
    </w:p>
    <w:p w14:paraId="75E8D33A" w14:textId="248FD765" w:rsidR="00B22160" w:rsidRDefault="00FF15A1">
      <w:pPr>
        <w:pStyle w:val="BodyText"/>
        <w:ind w:left="119" w:right="388"/>
      </w:pPr>
      <w:r>
        <w:rPr>
          <w:b/>
        </w:rPr>
        <w:t>Gail A. Hurley</w:t>
      </w:r>
      <w:r>
        <w:t>, Associate Vice President for Auxiliary and Business Services, Office of the Senior Vice President for Finance and Business/Treasurer</w:t>
      </w:r>
      <w:r w:rsidR="00E67303">
        <w:t xml:space="preserve"> (retired)</w:t>
      </w:r>
    </w:p>
    <w:p w14:paraId="75E8D33B" w14:textId="77777777" w:rsidR="00B22160" w:rsidRDefault="00FF15A1">
      <w:pPr>
        <w:ind w:left="120"/>
        <w:rPr>
          <w:sz w:val="19"/>
        </w:rPr>
      </w:pPr>
      <w:r>
        <w:rPr>
          <w:b/>
          <w:sz w:val="19"/>
        </w:rPr>
        <w:t>Sophia T. Wisniewska</w:t>
      </w:r>
      <w:r>
        <w:rPr>
          <w:sz w:val="19"/>
        </w:rPr>
        <w:t>, Regional Chancellor, University of South Florida</w:t>
      </w:r>
    </w:p>
    <w:p w14:paraId="75E8D33C" w14:textId="77777777" w:rsidR="00B22160" w:rsidRDefault="00B22160">
      <w:pPr>
        <w:pStyle w:val="BodyText"/>
      </w:pPr>
    </w:p>
    <w:p w14:paraId="75E8D33D" w14:textId="77777777" w:rsidR="00B22160" w:rsidRDefault="00FF15A1">
      <w:pPr>
        <w:ind w:left="120"/>
        <w:rPr>
          <w:i/>
          <w:sz w:val="19"/>
        </w:rPr>
      </w:pPr>
      <w:r>
        <w:rPr>
          <w:i/>
          <w:sz w:val="19"/>
          <w:u w:val="single"/>
        </w:rPr>
        <w:t>1997-98</w:t>
      </w:r>
    </w:p>
    <w:p w14:paraId="75E8D33E" w14:textId="77777777" w:rsidR="00B22160" w:rsidRDefault="00FF15A1">
      <w:pPr>
        <w:pStyle w:val="BodyText"/>
        <w:ind w:left="120"/>
      </w:pPr>
      <w:r>
        <w:rPr>
          <w:b/>
        </w:rPr>
        <w:t>Gail G. Gilchrest</w:t>
      </w:r>
      <w:r>
        <w:t>, Director of Academic Services and Records, Commonwealth Campuses (retired)</w:t>
      </w:r>
    </w:p>
    <w:p w14:paraId="75E8D33F" w14:textId="77777777" w:rsidR="00B22160" w:rsidRDefault="00FF15A1">
      <w:pPr>
        <w:pStyle w:val="BodyText"/>
        <w:ind w:left="120"/>
      </w:pPr>
      <w:r>
        <w:rPr>
          <w:b/>
        </w:rPr>
        <w:t xml:space="preserve">Susan B. Lucas, </w:t>
      </w:r>
      <w:r>
        <w:t>Assistant Dean for Equity and Diversity, College of Information Sciences and Technology (retired)</w:t>
      </w:r>
    </w:p>
    <w:p w14:paraId="75E8D340" w14:textId="77777777" w:rsidR="00B22160" w:rsidRDefault="00FF15A1">
      <w:pPr>
        <w:pStyle w:val="BodyText"/>
        <w:ind w:left="120"/>
      </w:pPr>
      <w:r>
        <w:rPr>
          <w:b/>
        </w:rPr>
        <w:t>Terri L. Parker</w:t>
      </w:r>
      <w:r>
        <w:t>, Director of Administrative and Financial Services, Office of Physical Plant</w:t>
      </w:r>
    </w:p>
    <w:p w14:paraId="75E8D341" w14:textId="77777777" w:rsidR="00B22160" w:rsidRDefault="00B22160">
      <w:pPr>
        <w:pStyle w:val="BodyText"/>
        <w:spacing w:before="2"/>
      </w:pPr>
    </w:p>
    <w:p w14:paraId="41C4C31E" w14:textId="77777777" w:rsidR="00DA1B95" w:rsidRDefault="00DA1B95">
      <w:pPr>
        <w:ind w:left="120"/>
        <w:rPr>
          <w:i/>
          <w:sz w:val="19"/>
          <w:u w:val="single"/>
        </w:rPr>
      </w:pPr>
    </w:p>
    <w:p w14:paraId="67E6183C" w14:textId="77777777" w:rsidR="00DA1B95" w:rsidRDefault="00DA1B95">
      <w:pPr>
        <w:ind w:left="120"/>
        <w:rPr>
          <w:i/>
          <w:sz w:val="19"/>
          <w:u w:val="single"/>
        </w:rPr>
      </w:pPr>
    </w:p>
    <w:p w14:paraId="0FA0A0E0" w14:textId="77777777" w:rsidR="00DA1B95" w:rsidRDefault="00DA1B95">
      <w:pPr>
        <w:ind w:left="120"/>
        <w:rPr>
          <w:i/>
          <w:sz w:val="19"/>
          <w:u w:val="single"/>
        </w:rPr>
      </w:pPr>
    </w:p>
    <w:p w14:paraId="66F66D4F" w14:textId="77777777" w:rsidR="00DA1B95" w:rsidRDefault="00DA1B95">
      <w:pPr>
        <w:ind w:left="120"/>
        <w:rPr>
          <w:i/>
          <w:sz w:val="19"/>
          <w:u w:val="single"/>
        </w:rPr>
      </w:pPr>
    </w:p>
    <w:p w14:paraId="75E8D342" w14:textId="77A0980F" w:rsidR="00B22160" w:rsidRDefault="00FF15A1">
      <w:pPr>
        <w:ind w:left="120"/>
        <w:rPr>
          <w:i/>
          <w:sz w:val="19"/>
        </w:rPr>
      </w:pPr>
      <w:r>
        <w:rPr>
          <w:i/>
          <w:sz w:val="19"/>
          <w:u w:val="single"/>
        </w:rPr>
        <w:lastRenderedPageBreak/>
        <w:t>1998-99</w:t>
      </w:r>
    </w:p>
    <w:p w14:paraId="75E8D343" w14:textId="77777777" w:rsidR="00B22160" w:rsidRDefault="00FF15A1">
      <w:pPr>
        <w:pStyle w:val="BodyText"/>
        <w:ind w:left="120"/>
      </w:pPr>
      <w:r>
        <w:rPr>
          <w:b/>
        </w:rPr>
        <w:t>Linda C. Clark</w:t>
      </w:r>
      <w:r>
        <w:t>, Associate Professor, Department of Educational Leadership and Instructional Technology, Central Connecticut State University</w:t>
      </w:r>
    </w:p>
    <w:p w14:paraId="75E8D344" w14:textId="77777777" w:rsidR="00B22160" w:rsidRDefault="00FF15A1">
      <w:pPr>
        <w:pStyle w:val="BodyText"/>
        <w:ind w:left="120"/>
      </w:pPr>
      <w:r>
        <w:rPr>
          <w:b/>
        </w:rPr>
        <w:t>Evelynn M. Ellis</w:t>
      </w:r>
      <w:r>
        <w:t>, Vice President for Institutional Diversity and Equity, Dartmouth College</w:t>
      </w:r>
    </w:p>
    <w:p w14:paraId="5CE4A85B" w14:textId="77777777" w:rsidR="00DA1B95" w:rsidRDefault="00FF15A1" w:rsidP="006F0E80">
      <w:pPr>
        <w:pStyle w:val="BodyText"/>
        <w:ind w:left="120"/>
      </w:pPr>
      <w:r>
        <w:rPr>
          <w:b/>
        </w:rPr>
        <w:t>Joan M. Lakoski</w:t>
      </w:r>
      <w:r>
        <w:t>, Associate Vice Chancellor for Science Education Outreach, Health Sciences, University of Pittsbu</w:t>
      </w:r>
      <w:r w:rsidR="00D85CAF">
        <w:t>rg</w:t>
      </w:r>
    </w:p>
    <w:p w14:paraId="7A7B5513" w14:textId="77777777" w:rsidR="00DA1B95" w:rsidRDefault="00DA1B95" w:rsidP="006F0E80">
      <w:pPr>
        <w:pStyle w:val="BodyText"/>
        <w:ind w:left="120"/>
        <w:rPr>
          <w:i/>
          <w:u w:val="single"/>
        </w:rPr>
      </w:pPr>
    </w:p>
    <w:p w14:paraId="75E8D347" w14:textId="4B1B899E" w:rsidR="00B22160" w:rsidRDefault="00FF15A1" w:rsidP="006F0E80">
      <w:pPr>
        <w:pStyle w:val="BodyText"/>
        <w:ind w:left="120"/>
        <w:rPr>
          <w:i/>
        </w:rPr>
      </w:pPr>
      <w:r>
        <w:rPr>
          <w:i/>
          <w:u w:val="single"/>
        </w:rPr>
        <w:t>1999-00</w:t>
      </w:r>
    </w:p>
    <w:p w14:paraId="75E8D348" w14:textId="510DB076" w:rsidR="00B22160" w:rsidRDefault="00FF15A1">
      <w:pPr>
        <w:pStyle w:val="BodyText"/>
        <w:ind w:left="120"/>
      </w:pPr>
      <w:r>
        <w:rPr>
          <w:b/>
        </w:rPr>
        <w:t>Kathleen D. Matason</w:t>
      </w:r>
      <w:r>
        <w:t>, Director of Operations, Ben Franklin Technology Center of Central and Northern Pennsylvania</w:t>
      </w:r>
      <w:r w:rsidR="00CE6913">
        <w:t xml:space="preserve"> (retired)</w:t>
      </w:r>
    </w:p>
    <w:p w14:paraId="75E8D349" w14:textId="77777777" w:rsidR="00B22160" w:rsidRDefault="00FF15A1">
      <w:pPr>
        <w:ind w:left="120"/>
        <w:rPr>
          <w:sz w:val="19"/>
        </w:rPr>
      </w:pPr>
      <w:r>
        <w:rPr>
          <w:b/>
          <w:sz w:val="19"/>
        </w:rPr>
        <w:t>Susan J. Wiedemer</w:t>
      </w:r>
      <w:r>
        <w:rPr>
          <w:sz w:val="19"/>
        </w:rPr>
        <w:t>, Associate Controller, Office of the Corporate Controller</w:t>
      </w:r>
    </w:p>
    <w:p w14:paraId="75E8D34A" w14:textId="77777777" w:rsidR="00B22160" w:rsidRDefault="00FF15A1">
      <w:pPr>
        <w:pStyle w:val="BodyText"/>
        <w:ind w:left="120"/>
      </w:pPr>
      <w:r>
        <w:rPr>
          <w:b/>
        </w:rPr>
        <w:t>Susan C. Youtz</w:t>
      </w:r>
      <w:r>
        <w:t>, Executive Director Emerita of the University Faculty Senate (retired)</w:t>
      </w:r>
    </w:p>
    <w:p w14:paraId="75E8D34B" w14:textId="77777777" w:rsidR="00B22160" w:rsidRDefault="00B22160">
      <w:pPr>
        <w:pStyle w:val="BodyText"/>
      </w:pPr>
    </w:p>
    <w:p w14:paraId="75E8D34C" w14:textId="77777777" w:rsidR="00B22160" w:rsidRDefault="00FF15A1">
      <w:pPr>
        <w:ind w:left="120"/>
        <w:rPr>
          <w:i/>
          <w:sz w:val="19"/>
        </w:rPr>
      </w:pPr>
      <w:r>
        <w:rPr>
          <w:i/>
          <w:sz w:val="19"/>
          <w:u w:val="single"/>
        </w:rPr>
        <w:t>2000-01</w:t>
      </w:r>
    </w:p>
    <w:p w14:paraId="75E8D34D" w14:textId="4406D1FA" w:rsidR="00B22160" w:rsidRDefault="00FF15A1">
      <w:pPr>
        <w:pStyle w:val="BodyText"/>
        <w:ind w:left="120" w:right="631"/>
      </w:pPr>
      <w:r>
        <w:rPr>
          <w:b/>
        </w:rPr>
        <w:t>Mary Beth Crowe</w:t>
      </w:r>
      <w:r>
        <w:t>, Assistant Vice President and Assistant Dean for Undergraduate Education</w:t>
      </w:r>
      <w:r w:rsidR="009145CE">
        <w:t xml:space="preserve"> Emerita (retired</w:t>
      </w:r>
      <w:r w:rsidR="007D43D3">
        <w:t>)</w:t>
      </w:r>
    </w:p>
    <w:p w14:paraId="75E8D34E" w14:textId="495B9EE6" w:rsidR="00B22160" w:rsidRDefault="00FF15A1">
      <w:pPr>
        <w:pStyle w:val="BodyText"/>
        <w:ind w:left="119"/>
      </w:pPr>
      <w:r>
        <w:rPr>
          <w:b/>
        </w:rPr>
        <w:t>Joyce Matthews</w:t>
      </w:r>
      <w:r>
        <w:t xml:space="preserve">, </w:t>
      </w:r>
      <w:r w:rsidR="007D43D3">
        <w:t>Executive Director of the Montgomery College Foundation</w:t>
      </w:r>
    </w:p>
    <w:p w14:paraId="75E8D34F" w14:textId="28C97D27" w:rsidR="00B22160" w:rsidRDefault="00FF15A1">
      <w:pPr>
        <w:pStyle w:val="BodyText"/>
        <w:ind w:left="119"/>
      </w:pPr>
      <w:r>
        <w:rPr>
          <w:b/>
        </w:rPr>
        <w:t>Jean Landa Pytel</w:t>
      </w:r>
      <w:r>
        <w:t>, Assistant Dean Emerita for Student Services, College of Engineering (</w:t>
      </w:r>
      <w:r w:rsidR="00782280">
        <w:t>deceased</w:t>
      </w:r>
      <w:r>
        <w:t>)</w:t>
      </w:r>
    </w:p>
    <w:p w14:paraId="75E8D350" w14:textId="77777777" w:rsidR="00B22160" w:rsidRDefault="00B22160">
      <w:pPr>
        <w:pStyle w:val="BodyText"/>
        <w:spacing w:before="2"/>
      </w:pPr>
    </w:p>
    <w:p w14:paraId="75E8D351" w14:textId="77777777" w:rsidR="00B22160" w:rsidRDefault="00FF15A1">
      <w:pPr>
        <w:ind w:left="120"/>
        <w:rPr>
          <w:i/>
          <w:sz w:val="19"/>
        </w:rPr>
      </w:pPr>
      <w:r>
        <w:rPr>
          <w:i/>
          <w:sz w:val="19"/>
          <w:u w:val="single"/>
        </w:rPr>
        <w:t>2001-02</w:t>
      </w:r>
    </w:p>
    <w:p w14:paraId="75E8D352" w14:textId="77777777" w:rsidR="00B22160" w:rsidRDefault="00FF15A1">
      <w:pPr>
        <w:pStyle w:val="BodyText"/>
        <w:ind w:left="120"/>
      </w:pPr>
      <w:r>
        <w:rPr>
          <w:b/>
        </w:rPr>
        <w:t>Renee D. Diehl</w:t>
      </w:r>
      <w:r>
        <w:t>, Professor Emerita of Physics, Eberly College of Science (retired)</w:t>
      </w:r>
    </w:p>
    <w:p w14:paraId="75E8D353" w14:textId="63DFAB48" w:rsidR="00B22160" w:rsidRDefault="00FF15A1">
      <w:pPr>
        <w:ind w:left="120"/>
        <w:rPr>
          <w:sz w:val="19"/>
        </w:rPr>
      </w:pPr>
      <w:r>
        <w:rPr>
          <w:b/>
          <w:sz w:val="19"/>
        </w:rPr>
        <w:t>Bonnie J. MacEwan</w:t>
      </w:r>
      <w:r>
        <w:rPr>
          <w:sz w:val="19"/>
        </w:rPr>
        <w:t>, Dean of Libraries, Auburn University</w:t>
      </w:r>
      <w:r w:rsidR="0064071C">
        <w:rPr>
          <w:sz w:val="19"/>
        </w:rPr>
        <w:t xml:space="preserve"> (retired)</w:t>
      </w:r>
    </w:p>
    <w:p w14:paraId="75E8D354" w14:textId="77777777" w:rsidR="00B22160" w:rsidRDefault="00FF15A1">
      <w:pPr>
        <w:pStyle w:val="BodyText"/>
        <w:ind w:left="120"/>
      </w:pPr>
      <w:r>
        <w:rPr>
          <w:b/>
        </w:rPr>
        <w:t>Kelly B. Snyder</w:t>
      </w:r>
      <w:r>
        <w:t>, Executive Director for Research and Analytics, Office of University Development</w:t>
      </w:r>
    </w:p>
    <w:p w14:paraId="75E8D355" w14:textId="77777777" w:rsidR="00B22160" w:rsidRDefault="00B22160">
      <w:pPr>
        <w:pStyle w:val="BodyText"/>
      </w:pPr>
    </w:p>
    <w:p w14:paraId="75E8D356" w14:textId="77777777" w:rsidR="00B22160" w:rsidRDefault="00FF15A1">
      <w:pPr>
        <w:ind w:left="120"/>
        <w:rPr>
          <w:i/>
          <w:sz w:val="19"/>
        </w:rPr>
      </w:pPr>
      <w:r>
        <w:rPr>
          <w:i/>
          <w:sz w:val="19"/>
          <w:u w:val="single"/>
        </w:rPr>
        <w:t xml:space="preserve">2002-03 </w:t>
      </w:r>
    </w:p>
    <w:p w14:paraId="75E8D357" w14:textId="77777777" w:rsidR="00B22160" w:rsidRDefault="00FF15A1">
      <w:pPr>
        <w:ind w:left="120"/>
        <w:rPr>
          <w:sz w:val="19"/>
        </w:rPr>
      </w:pPr>
      <w:r>
        <w:rPr>
          <w:b/>
          <w:sz w:val="19"/>
        </w:rPr>
        <w:t>Josephine M. Carubia</w:t>
      </w:r>
      <w:r>
        <w:rPr>
          <w:sz w:val="19"/>
        </w:rPr>
        <w:t>, Consultant - Metaphorical Ink: Results Through Writing</w:t>
      </w:r>
    </w:p>
    <w:p w14:paraId="75E8D358" w14:textId="77777777" w:rsidR="00B22160" w:rsidRDefault="00FF15A1">
      <w:pPr>
        <w:pStyle w:val="BodyText"/>
        <w:ind w:left="120"/>
      </w:pPr>
      <w:r>
        <w:rPr>
          <w:b/>
        </w:rPr>
        <w:t>Roberta H. Hardin</w:t>
      </w:r>
      <w:r>
        <w:t>, Coordinator of Student Records and Director of Diversity Outreach and Engagement, Schreyer Honors College (retired)</w:t>
      </w:r>
    </w:p>
    <w:p w14:paraId="75E8D359" w14:textId="77777777" w:rsidR="00B22160" w:rsidRDefault="00FF15A1">
      <w:pPr>
        <w:ind w:left="119"/>
        <w:rPr>
          <w:sz w:val="19"/>
        </w:rPr>
      </w:pPr>
      <w:r>
        <w:rPr>
          <w:b/>
          <w:sz w:val="19"/>
        </w:rPr>
        <w:t>Ladislaus M. Semali</w:t>
      </w:r>
      <w:r>
        <w:rPr>
          <w:sz w:val="19"/>
        </w:rPr>
        <w:t>, Professor of Education, College of Education</w:t>
      </w:r>
    </w:p>
    <w:p w14:paraId="75E8D35A" w14:textId="77777777" w:rsidR="00B22160" w:rsidRDefault="00B22160">
      <w:pPr>
        <w:pStyle w:val="BodyText"/>
      </w:pPr>
    </w:p>
    <w:p w14:paraId="75E8D35B" w14:textId="77777777" w:rsidR="00B22160" w:rsidRDefault="00FF15A1">
      <w:pPr>
        <w:ind w:left="120"/>
        <w:rPr>
          <w:i/>
          <w:sz w:val="19"/>
        </w:rPr>
      </w:pPr>
      <w:r>
        <w:rPr>
          <w:i/>
          <w:sz w:val="19"/>
          <w:u w:val="single"/>
        </w:rPr>
        <w:t>2003-04</w:t>
      </w:r>
    </w:p>
    <w:p w14:paraId="75E8D35C" w14:textId="77777777" w:rsidR="00B22160" w:rsidRDefault="00FF15A1">
      <w:pPr>
        <w:pStyle w:val="BodyText"/>
        <w:ind w:left="120"/>
      </w:pPr>
      <w:r>
        <w:rPr>
          <w:b/>
        </w:rPr>
        <w:t>Cynthia A. Brewer</w:t>
      </w:r>
      <w:r>
        <w:t>, Professor and Head, Department of Geography, College of Earth and Mineral Sciences</w:t>
      </w:r>
    </w:p>
    <w:p w14:paraId="75E8D35D" w14:textId="77777777" w:rsidR="00B22160" w:rsidRDefault="00FF15A1">
      <w:pPr>
        <w:pStyle w:val="BodyText"/>
        <w:spacing w:before="2"/>
        <w:ind w:left="120"/>
      </w:pPr>
      <w:r>
        <w:rPr>
          <w:b/>
        </w:rPr>
        <w:t>Edgar I. Farmer</w:t>
      </w:r>
      <w:r>
        <w:t>, Professor Emeritus of Education, College of Education (retired)</w:t>
      </w:r>
    </w:p>
    <w:p w14:paraId="75E8D35E" w14:textId="77777777" w:rsidR="00B22160" w:rsidRDefault="00FF15A1">
      <w:pPr>
        <w:ind w:left="120"/>
        <w:rPr>
          <w:sz w:val="19"/>
        </w:rPr>
      </w:pPr>
      <w:r>
        <w:rPr>
          <w:b/>
          <w:sz w:val="19"/>
        </w:rPr>
        <w:t>Edward N. Thompson</w:t>
      </w:r>
      <w:r>
        <w:rPr>
          <w:sz w:val="19"/>
        </w:rPr>
        <w:t>, Director of Development, Office of Educational Equity (deceased)</w:t>
      </w:r>
    </w:p>
    <w:p w14:paraId="75E8D35F" w14:textId="77777777" w:rsidR="00B22160" w:rsidRDefault="00B22160">
      <w:pPr>
        <w:pStyle w:val="BodyText"/>
      </w:pPr>
    </w:p>
    <w:p w14:paraId="75E8D360" w14:textId="77777777" w:rsidR="00B22160" w:rsidRDefault="00FF15A1">
      <w:pPr>
        <w:ind w:left="120"/>
        <w:rPr>
          <w:i/>
          <w:sz w:val="19"/>
        </w:rPr>
      </w:pPr>
      <w:r>
        <w:rPr>
          <w:i/>
          <w:sz w:val="19"/>
          <w:u w:val="single"/>
        </w:rPr>
        <w:t>2004-05</w:t>
      </w:r>
    </w:p>
    <w:p w14:paraId="75E8D361" w14:textId="77777777" w:rsidR="00B22160" w:rsidRDefault="00FF15A1">
      <w:pPr>
        <w:ind w:left="120"/>
        <w:rPr>
          <w:sz w:val="19"/>
        </w:rPr>
      </w:pPr>
      <w:r>
        <w:rPr>
          <w:b/>
          <w:sz w:val="19"/>
        </w:rPr>
        <w:t>Angelique M. Bacon-Woodard</w:t>
      </w:r>
      <w:r>
        <w:rPr>
          <w:sz w:val="19"/>
        </w:rPr>
        <w:t>, Scholar in Residence for Learning Communities, Penn State Learning</w:t>
      </w:r>
    </w:p>
    <w:p w14:paraId="75E8D362" w14:textId="390D9B2F" w:rsidR="00B22160" w:rsidRDefault="00FF15A1">
      <w:pPr>
        <w:pStyle w:val="BodyText"/>
        <w:ind w:left="120"/>
      </w:pPr>
      <w:r>
        <w:rPr>
          <w:b/>
        </w:rPr>
        <w:t>Cheryl L. Glenn</w:t>
      </w:r>
      <w:r>
        <w:t xml:space="preserve">, </w:t>
      </w:r>
      <w:r w:rsidR="00B14C5C">
        <w:t>Professor of English</w:t>
      </w:r>
      <w:r>
        <w:t>, College of the Liberal Arts</w:t>
      </w:r>
    </w:p>
    <w:p w14:paraId="75E8D363" w14:textId="4D9BA30A" w:rsidR="00B22160" w:rsidRDefault="00FF15A1">
      <w:pPr>
        <w:ind w:left="120"/>
        <w:rPr>
          <w:sz w:val="19"/>
        </w:rPr>
      </w:pPr>
      <w:r>
        <w:rPr>
          <w:b/>
          <w:sz w:val="19"/>
        </w:rPr>
        <w:t>Rachel E. Smith</w:t>
      </w:r>
      <w:r>
        <w:rPr>
          <w:sz w:val="19"/>
        </w:rPr>
        <w:t>, University Budget Officer, Office of the President</w:t>
      </w:r>
      <w:r w:rsidR="005A2A69">
        <w:rPr>
          <w:sz w:val="19"/>
        </w:rPr>
        <w:t xml:space="preserve"> (retired)</w:t>
      </w:r>
    </w:p>
    <w:p w14:paraId="75E8D364" w14:textId="77777777" w:rsidR="00B22160" w:rsidRDefault="00B22160">
      <w:pPr>
        <w:pStyle w:val="BodyText"/>
      </w:pPr>
    </w:p>
    <w:p w14:paraId="75E8D365" w14:textId="77777777" w:rsidR="00B22160" w:rsidRDefault="00FF15A1">
      <w:pPr>
        <w:ind w:left="120"/>
        <w:rPr>
          <w:i/>
          <w:sz w:val="19"/>
        </w:rPr>
      </w:pPr>
      <w:r>
        <w:rPr>
          <w:i/>
          <w:sz w:val="19"/>
          <w:u w:val="single"/>
        </w:rPr>
        <w:t>2005-06</w:t>
      </w:r>
    </w:p>
    <w:p w14:paraId="75E8D366" w14:textId="6FF6BF76" w:rsidR="00B22160" w:rsidRDefault="00FF15A1">
      <w:pPr>
        <w:ind w:left="120"/>
        <w:rPr>
          <w:sz w:val="19"/>
        </w:rPr>
      </w:pPr>
      <w:r>
        <w:rPr>
          <w:b/>
          <w:sz w:val="19"/>
        </w:rPr>
        <w:t>Michael A. Adewumi</w:t>
      </w:r>
      <w:r>
        <w:rPr>
          <w:sz w:val="19"/>
        </w:rPr>
        <w:t>, Vice Provost for Global Programs</w:t>
      </w:r>
      <w:r w:rsidR="000502D0">
        <w:rPr>
          <w:sz w:val="19"/>
        </w:rPr>
        <w:t xml:space="preserve"> (retired)</w:t>
      </w:r>
    </w:p>
    <w:p w14:paraId="75E8D367" w14:textId="126E4148" w:rsidR="00B22160" w:rsidRDefault="00FF15A1">
      <w:pPr>
        <w:pStyle w:val="BodyText"/>
        <w:ind w:left="120"/>
      </w:pPr>
      <w:r>
        <w:rPr>
          <w:b/>
        </w:rPr>
        <w:t>Bruce E. Ellis</w:t>
      </w:r>
      <w:r>
        <w:t>, Assistant Athletic Director</w:t>
      </w:r>
      <w:r w:rsidR="004842B7">
        <w:t xml:space="preserve"> Student Services</w:t>
      </w:r>
      <w:r>
        <w:t xml:space="preserve">, </w:t>
      </w:r>
      <w:r w:rsidR="004842B7">
        <w:t>Penn State Athletics Compliance (retired)</w:t>
      </w:r>
    </w:p>
    <w:p w14:paraId="75E8D368" w14:textId="7F092CA6" w:rsidR="00B22160" w:rsidRDefault="00FF15A1">
      <w:pPr>
        <w:pStyle w:val="BodyText"/>
        <w:ind w:left="120"/>
      </w:pPr>
      <w:r>
        <w:rPr>
          <w:b/>
        </w:rPr>
        <w:t>Martha H. Jordan</w:t>
      </w:r>
      <w:r>
        <w:t xml:space="preserve">, </w:t>
      </w:r>
      <w:r w:rsidR="00237BA4">
        <w:t>Recruitment</w:t>
      </w:r>
      <w:r w:rsidR="0013604C">
        <w:t xml:space="preserve"> Director, Admission Services and Adult Learner Advocacy</w:t>
      </w:r>
      <w:r w:rsidR="00AF41EC">
        <w:t xml:space="preserve"> (retired)</w:t>
      </w:r>
    </w:p>
    <w:p w14:paraId="75E8D369" w14:textId="77777777" w:rsidR="00B22160" w:rsidRDefault="00B22160">
      <w:pPr>
        <w:pStyle w:val="BodyText"/>
      </w:pPr>
    </w:p>
    <w:p w14:paraId="75E8D36A" w14:textId="77777777" w:rsidR="00B22160" w:rsidRDefault="00FF15A1">
      <w:pPr>
        <w:ind w:left="120"/>
        <w:rPr>
          <w:i/>
          <w:sz w:val="19"/>
        </w:rPr>
      </w:pPr>
      <w:r>
        <w:rPr>
          <w:i/>
          <w:sz w:val="19"/>
          <w:u w:val="single"/>
        </w:rPr>
        <w:t>2006-07</w:t>
      </w:r>
    </w:p>
    <w:p w14:paraId="75E8D36B" w14:textId="752BA71E" w:rsidR="00B22160" w:rsidRDefault="00FF15A1">
      <w:pPr>
        <w:pStyle w:val="BodyText"/>
        <w:ind w:left="120"/>
      </w:pPr>
      <w:r>
        <w:rPr>
          <w:b/>
        </w:rPr>
        <w:t>Ronald L. Jackson II</w:t>
      </w:r>
      <w:r>
        <w:t xml:space="preserve">, </w:t>
      </w:r>
      <w:r w:rsidR="00063FC0">
        <w:t>Dean</w:t>
      </w:r>
      <w:r>
        <w:t>, McMicken College of Arts and Sciences, University of Cincinnati</w:t>
      </w:r>
    </w:p>
    <w:p w14:paraId="75E8D36C" w14:textId="2CEEB7F7" w:rsidR="00B22160" w:rsidRDefault="00FF15A1">
      <w:pPr>
        <w:ind w:left="120"/>
        <w:rPr>
          <w:sz w:val="19"/>
        </w:rPr>
      </w:pPr>
      <w:r>
        <w:rPr>
          <w:b/>
          <w:sz w:val="19"/>
        </w:rPr>
        <w:t>Maria J. Russoniello</w:t>
      </w:r>
      <w:r>
        <w:rPr>
          <w:sz w:val="19"/>
        </w:rPr>
        <w:t>, Director of Development and Alumni Relations, Worthington Scranton Campus</w:t>
      </w:r>
      <w:r w:rsidR="00210A59">
        <w:rPr>
          <w:sz w:val="19"/>
        </w:rPr>
        <w:t xml:space="preserve"> (retired)</w:t>
      </w:r>
    </w:p>
    <w:p w14:paraId="75E8D36D" w14:textId="77777777" w:rsidR="00B22160" w:rsidRDefault="00B22160">
      <w:pPr>
        <w:pStyle w:val="BodyText"/>
        <w:spacing w:before="11"/>
        <w:rPr>
          <w:sz w:val="18"/>
        </w:rPr>
      </w:pPr>
    </w:p>
    <w:p w14:paraId="75E8D36E" w14:textId="77777777" w:rsidR="00B22160" w:rsidRDefault="00FF15A1">
      <w:pPr>
        <w:ind w:left="120"/>
        <w:rPr>
          <w:i/>
          <w:sz w:val="19"/>
        </w:rPr>
      </w:pPr>
      <w:r>
        <w:rPr>
          <w:i/>
          <w:sz w:val="19"/>
          <w:u w:val="single"/>
        </w:rPr>
        <w:t>2007-08</w:t>
      </w:r>
    </w:p>
    <w:p w14:paraId="75E8D36F" w14:textId="6DCFE01C" w:rsidR="00B22160" w:rsidRDefault="00FF15A1">
      <w:pPr>
        <w:pStyle w:val="BodyText"/>
        <w:ind w:left="120" w:right="81"/>
      </w:pPr>
      <w:r>
        <w:rPr>
          <w:b/>
        </w:rPr>
        <w:t>Catherine S. Dufour</w:t>
      </w:r>
      <w:r>
        <w:t xml:space="preserve">, </w:t>
      </w:r>
      <w:r w:rsidR="00242E91">
        <w:t>Project Manager, WorkLion</w:t>
      </w:r>
      <w:r w:rsidR="00C77883">
        <w:t xml:space="preserve"> Management Office</w:t>
      </w:r>
    </w:p>
    <w:p w14:paraId="75E8D370" w14:textId="1162DF78" w:rsidR="00B22160" w:rsidRDefault="00FF15A1">
      <w:pPr>
        <w:ind w:left="120"/>
        <w:rPr>
          <w:sz w:val="19"/>
        </w:rPr>
      </w:pPr>
      <w:r>
        <w:rPr>
          <w:b/>
          <w:sz w:val="19"/>
        </w:rPr>
        <w:t>Peter B. Idowu</w:t>
      </w:r>
      <w:r>
        <w:rPr>
          <w:sz w:val="19"/>
        </w:rPr>
        <w:t xml:space="preserve">, </w:t>
      </w:r>
      <w:r w:rsidR="006459F9">
        <w:rPr>
          <w:sz w:val="19"/>
        </w:rPr>
        <w:t>Professor of Electrical Engineering, Capital College</w:t>
      </w:r>
    </w:p>
    <w:p w14:paraId="75E8D371" w14:textId="4CA70C13" w:rsidR="00B22160" w:rsidRDefault="00FF15A1">
      <w:pPr>
        <w:ind w:left="119"/>
        <w:rPr>
          <w:sz w:val="19"/>
        </w:rPr>
      </w:pPr>
      <w:r>
        <w:rPr>
          <w:b/>
          <w:sz w:val="19"/>
        </w:rPr>
        <w:t xml:space="preserve">Pingjuan L. Werner, </w:t>
      </w:r>
      <w:r w:rsidR="005530F7">
        <w:rPr>
          <w:sz w:val="19"/>
        </w:rPr>
        <w:t xml:space="preserve">Interim </w:t>
      </w:r>
      <w:r w:rsidR="00C81638">
        <w:rPr>
          <w:sz w:val="19"/>
        </w:rPr>
        <w:t>Chancellor</w:t>
      </w:r>
      <w:r w:rsidR="007D5937">
        <w:rPr>
          <w:sz w:val="19"/>
        </w:rPr>
        <w:t xml:space="preserve"> and Chief Academic Officer, Penn State DuBois</w:t>
      </w:r>
    </w:p>
    <w:p w14:paraId="75E8D372" w14:textId="77777777" w:rsidR="00B22160" w:rsidRDefault="00B22160">
      <w:pPr>
        <w:pStyle w:val="BodyText"/>
        <w:spacing w:before="2"/>
      </w:pPr>
    </w:p>
    <w:p w14:paraId="75E8D373" w14:textId="77777777" w:rsidR="00B22160" w:rsidRDefault="00FF15A1">
      <w:pPr>
        <w:ind w:left="120"/>
        <w:rPr>
          <w:i/>
          <w:sz w:val="19"/>
        </w:rPr>
      </w:pPr>
      <w:r>
        <w:rPr>
          <w:i/>
          <w:sz w:val="19"/>
          <w:u w:val="single"/>
        </w:rPr>
        <w:t>2008-09</w:t>
      </w:r>
    </w:p>
    <w:p w14:paraId="75E8D374" w14:textId="3F871962" w:rsidR="00B22160" w:rsidRDefault="00FF15A1">
      <w:pPr>
        <w:pStyle w:val="BodyText"/>
        <w:ind w:left="120"/>
      </w:pPr>
      <w:r>
        <w:rPr>
          <w:b/>
        </w:rPr>
        <w:t>Jody M. Heckman</w:t>
      </w:r>
      <w:r>
        <w:t xml:space="preserve">, </w:t>
      </w:r>
      <w:r w:rsidR="004402C0">
        <w:t>2021</w:t>
      </w:r>
      <w:r w:rsidR="00833631">
        <w:t xml:space="preserve"> Budget Planning Director, </w:t>
      </w:r>
      <w:r w:rsidR="00250F0E">
        <w:t>University Budget Office</w:t>
      </w:r>
    </w:p>
    <w:p w14:paraId="75E8D375" w14:textId="664DA686" w:rsidR="00B22160" w:rsidRDefault="00FF15A1">
      <w:pPr>
        <w:pStyle w:val="BodyText"/>
        <w:ind w:left="120"/>
      </w:pPr>
      <w:r>
        <w:rPr>
          <w:b/>
        </w:rPr>
        <w:t>Melissa J. Kunes</w:t>
      </w:r>
      <w:r>
        <w:t xml:space="preserve">, </w:t>
      </w:r>
      <w:r w:rsidR="00072EC5">
        <w:t>Assistant Vice President for Undergraduate Education and Executive Director for Student Aid</w:t>
      </w:r>
    </w:p>
    <w:p w14:paraId="75E8D376" w14:textId="0E4377EA" w:rsidR="00B22160" w:rsidRDefault="00FF15A1">
      <w:pPr>
        <w:pStyle w:val="BodyText"/>
        <w:ind w:left="120"/>
      </w:pPr>
      <w:r>
        <w:rPr>
          <w:b/>
        </w:rPr>
        <w:t>Colleen Toomey</w:t>
      </w:r>
      <w:r>
        <w:t>, Associate Dean, Peking University School of Transnational Law</w:t>
      </w:r>
    </w:p>
    <w:p w14:paraId="75E8D377" w14:textId="77777777" w:rsidR="00B22160" w:rsidRDefault="00B22160">
      <w:pPr>
        <w:pStyle w:val="BodyText"/>
      </w:pPr>
    </w:p>
    <w:p w14:paraId="54285244" w14:textId="77777777" w:rsidR="00774505" w:rsidRDefault="00774505">
      <w:pPr>
        <w:ind w:left="120"/>
        <w:rPr>
          <w:i/>
          <w:sz w:val="19"/>
          <w:u w:val="single"/>
        </w:rPr>
      </w:pPr>
    </w:p>
    <w:p w14:paraId="6761E54F" w14:textId="77777777" w:rsidR="00774505" w:rsidRDefault="00774505">
      <w:pPr>
        <w:ind w:left="120"/>
        <w:rPr>
          <w:i/>
          <w:sz w:val="19"/>
          <w:u w:val="single"/>
        </w:rPr>
      </w:pPr>
    </w:p>
    <w:p w14:paraId="75E8D378" w14:textId="29E8E9E6" w:rsidR="00B22160" w:rsidRDefault="00FF15A1">
      <w:pPr>
        <w:ind w:left="120"/>
        <w:rPr>
          <w:i/>
          <w:sz w:val="19"/>
        </w:rPr>
      </w:pPr>
      <w:r>
        <w:rPr>
          <w:i/>
          <w:sz w:val="19"/>
          <w:u w:val="single"/>
        </w:rPr>
        <w:lastRenderedPageBreak/>
        <w:t>2009-10</w:t>
      </w:r>
    </w:p>
    <w:p w14:paraId="75E8D379" w14:textId="26AA37DC" w:rsidR="00B22160" w:rsidRDefault="00FF15A1">
      <w:pPr>
        <w:pStyle w:val="BodyText"/>
        <w:ind w:left="120"/>
      </w:pPr>
      <w:r>
        <w:rPr>
          <w:b/>
        </w:rPr>
        <w:t xml:space="preserve">Teresa </w:t>
      </w:r>
      <w:r w:rsidR="00B909DC">
        <w:rPr>
          <w:b/>
        </w:rPr>
        <w:t>Diehl</w:t>
      </w:r>
      <w:r>
        <w:t>, Associate Dean for Administration, Eberly College of Science</w:t>
      </w:r>
    </w:p>
    <w:p w14:paraId="75E8D37A" w14:textId="5300AB06" w:rsidR="00B22160" w:rsidRDefault="00FF15A1">
      <w:pPr>
        <w:pStyle w:val="BodyText"/>
        <w:ind w:left="120"/>
      </w:pPr>
      <w:r>
        <w:rPr>
          <w:b/>
        </w:rPr>
        <w:t>Karin Foley</w:t>
      </w:r>
      <w:r>
        <w:t>, Associate Director of Regulatory Affairs, University of Missouri Research Reactor</w:t>
      </w:r>
      <w:r w:rsidR="006966DF">
        <w:t xml:space="preserve"> (retired)</w:t>
      </w:r>
    </w:p>
    <w:p w14:paraId="5114DCBE" w14:textId="77777777" w:rsidR="009826ED" w:rsidRDefault="00FF15A1" w:rsidP="009826ED">
      <w:pPr>
        <w:pStyle w:val="BodyText"/>
        <w:ind w:left="120"/>
      </w:pPr>
      <w:r>
        <w:rPr>
          <w:b/>
        </w:rPr>
        <w:t>Patreese Ingram</w:t>
      </w:r>
      <w:r>
        <w:t>, Assistant Dean for Multicultural Programs, College of Agricultural Scie</w:t>
      </w:r>
      <w:r w:rsidR="00900CF0">
        <w:t>nces</w:t>
      </w:r>
    </w:p>
    <w:p w14:paraId="4F0CB740" w14:textId="77777777" w:rsidR="009826ED" w:rsidRDefault="009826ED" w:rsidP="009826ED">
      <w:pPr>
        <w:pStyle w:val="BodyText"/>
        <w:ind w:left="120"/>
        <w:rPr>
          <w:i/>
          <w:u w:val="single"/>
        </w:rPr>
      </w:pPr>
    </w:p>
    <w:p w14:paraId="75E8D37D" w14:textId="28653E1D" w:rsidR="00B22160" w:rsidRDefault="00FF15A1" w:rsidP="009826ED">
      <w:pPr>
        <w:pStyle w:val="BodyText"/>
        <w:ind w:left="120"/>
        <w:rPr>
          <w:i/>
        </w:rPr>
      </w:pPr>
      <w:r>
        <w:rPr>
          <w:i/>
          <w:u w:val="single"/>
        </w:rPr>
        <w:t>2010-11</w:t>
      </w:r>
    </w:p>
    <w:p w14:paraId="75E8D37E" w14:textId="35F6DE32" w:rsidR="00B22160" w:rsidRDefault="00FF15A1">
      <w:pPr>
        <w:pStyle w:val="BodyText"/>
        <w:ind w:left="120"/>
      </w:pPr>
      <w:r>
        <w:rPr>
          <w:b/>
        </w:rPr>
        <w:t>Christina E. MacGill</w:t>
      </w:r>
      <w:r>
        <w:t>, Senior Associate Director of Recruiting and Outreach Programming</w:t>
      </w:r>
      <w:r w:rsidR="00224864">
        <w:t xml:space="preserve"> </w:t>
      </w:r>
      <w:r w:rsidR="00C213A2">
        <w:t>(deceased)</w:t>
      </w:r>
    </w:p>
    <w:p w14:paraId="75E8D37F" w14:textId="77777777" w:rsidR="00B22160" w:rsidRDefault="00FF15A1">
      <w:pPr>
        <w:pStyle w:val="BodyText"/>
        <w:ind w:left="120"/>
      </w:pPr>
      <w:r>
        <w:rPr>
          <w:b/>
        </w:rPr>
        <w:t>Barbara Sims</w:t>
      </w:r>
      <w:r>
        <w:t>, Professor and Chair, Department of Criminal Justice, Mars Hill College</w:t>
      </w:r>
    </w:p>
    <w:p w14:paraId="75E8D380" w14:textId="77777777" w:rsidR="00B22160" w:rsidRDefault="00B22160">
      <w:pPr>
        <w:pStyle w:val="BodyText"/>
        <w:spacing w:before="11"/>
        <w:rPr>
          <w:sz w:val="18"/>
        </w:rPr>
      </w:pPr>
    </w:p>
    <w:p w14:paraId="75E8D381" w14:textId="77777777" w:rsidR="00B22160" w:rsidRDefault="00FF15A1">
      <w:pPr>
        <w:pStyle w:val="BodyText"/>
        <w:ind w:left="120"/>
      </w:pPr>
      <w:r>
        <w:rPr>
          <w:u w:val="single"/>
        </w:rPr>
        <w:t>2011</w:t>
      </w:r>
      <w:r>
        <w:rPr>
          <w:i/>
          <w:u w:val="single"/>
        </w:rPr>
        <w:t>-</w:t>
      </w:r>
      <w:r>
        <w:rPr>
          <w:u w:val="single"/>
        </w:rPr>
        <w:t>12</w:t>
      </w:r>
    </w:p>
    <w:p w14:paraId="5D3CDF7E" w14:textId="4D922287" w:rsidR="009D020F" w:rsidRDefault="00FF15A1" w:rsidP="009D020F">
      <w:pPr>
        <w:pStyle w:val="BodyText"/>
        <w:ind w:left="120"/>
      </w:pPr>
      <w:r>
        <w:rPr>
          <w:b/>
        </w:rPr>
        <w:t xml:space="preserve">Karen L. </w:t>
      </w:r>
      <w:r w:rsidR="00CD3A48">
        <w:rPr>
          <w:b/>
        </w:rPr>
        <w:t>Henninger</w:t>
      </w:r>
      <w:r>
        <w:t xml:space="preserve">, </w:t>
      </w:r>
      <w:r w:rsidR="00AE6545">
        <w:t>Director of Data Governance, Penn State Office of Planning, Assessment &amp; Institutional Research</w:t>
      </w:r>
    </w:p>
    <w:p w14:paraId="61C2129F" w14:textId="2D3FBD2A" w:rsidR="0004208B" w:rsidRDefault="00FF15A1" w:rsidP="0004208B">
      <w:pPr>
        <w:pStyle w:val="BodyText"/>
        <w:ind w:left="120"/>
      </w:pPr>
      <w:r>
        <w:rPr>
          <w:b/>
        </w:rPr>
        <w:t>Olga Igolnikov</w:t>
      </w:r>
      <w:r>
        <w:t xml:space="preserve">, </w:t>
      </w:r>
      <w:r w:rsidR="000D11F6">
        <w:t>Senior Director of Advancement Operations</w:t>
      </w:r>
      <w:r w:rsidR="00BC30B6">
        <w:t>, University of North Florida</w:t>
      </w:r>
    </w:p>
    <w:p w14:paraId="75E8D384" w14:textId="51A92A21" w:rsidR="00B22160" w:rsidRDefault="00FF15A1" w:rsidP="0004208B">
      <w:pPr>
        <w:pStyle w:val="BodyText"/>
        <w:ind w:left="120"/>
      </w:pPr>
      <w:r>
        <w:rPr>
          <w:b/>
        </w:rPr>
        <w:t>Careen Yarnal</w:t>
      </w:r>
      <w:r>
        <w:t>, Associate Professor Emerita of Recreation, Parks and Tourism Management, College of Health and Human Development (retired)</w:t>
      </w:r>
    </w:p>
    <w:p w14:paraId="75E8D385" w14:textId="77777777" w:rsidR="00B22160" w:rsidRDefault="00B22160">
      <w:pPr>
        <w:pStyle w:val="BodyText"/>
        <w:spacing w:before="2"/>
      </w:pPr>
    </w:p>
    <w:p w14:paraId="75E8D386" w14:textId="77777777" w:rsidR="00B22160" w:rsidRDefault="00FF15A1">
      <w:pPr>
        <w:pStyle w:val="BodyText"/>
        <w:ind w:left="120"/>
      </w:pPr>
      <w:r>
        <w:rPr>
          <w:u w:val="single"/>
        </w:rPr>
        <w:t>2012</w:t>
      </w:r>
      <w:r>
        <w:rPr>
          <w:i/>
          <w:u w:val="single"/>
        </w:rPr>
        <w:t>-</w:t>
      </w:r>
      <w:r>
        <w:rPr>
          <w:u w:val="single"/>
        </w:rPr>
        <w:t>13</w:t>
      </w:r>
    </w:p>
    <w:p w14:paraId="75E8D387" w14:textId="77777777" w:rsidR="00B22160" w:rsidRDefault="00FF15A1">
      <w:pPr>
        <w:ind w:left="120"/>
        <w:rPr>
          <w:sz w:val="19"/>
        </w:rPr>
      </w:pPr>
      <w:r>
        <w:rPr>
          <w:b/>
          <w:sz w:val="19"/>
        </w:rPr>
        <w:t>Kathleen J. Bieschke</w:t>
      </w:r>
      <w:r>
        <w:rPr>
          <w:sz w:val="19"/>
        </w:rPr>
        <w:t>,</w:t>
      </w:r>
      <w:r w:rsidR="00CE5029">
        <w:rPr>
          <w:sz w:val="19"/>
        </w:rPr>
        <w:t xml:space="preserve"> Vice Provost for Faculty Affairs</w:t>
      </w:r>
    </w:p>
    <w:p w14:paraId="75E8D388" w14:textId="72394E9A" w:rsidR="00B22160" w:rsidRDefault="00FF15A1">
      <w:pPr>
        <w:pStyle w:val="BodyText"/>
        <w:ind w:left="119"/>
      </w:pPr>
      <w:r>
        <w:rPr>
          <w:b/>
        </w:rPr>
        <w:t>Abigail G. Diehl</w:t>
      </w:r>
      <w:r>
        <w:t xml:space="preserve">, Assistant </w:t>
      </w:r>
      <w:r w:rsidR="002E1D18">
        <w:t>Vice Provost for Faculty Affairs</w:t>
      </w:r>
    </w:p>
    <w:p w14:paraId="75E8D389" w14:textId="77777777" w:rsidR="00B22160" w:rsidRDefault="00FF15A1">
      <w:pPr>
        <w:ind w:left="120"/>
        <w:rPr>
          <w:sz w:val="19"/>
        </w:rPr>
      </w:pPr>
      <w:r>
        <w:rPr>
          <w:b/>
          <w:sz w:val="19"/>
        </w:rPr>
        <w:t>Annemarie Mountz</w:t>
      </w:r>
      <w:r>
        <w:rPr>
          <w:sz w:val="19"/>
        </w:rPr>
        <w:t>, Director of Communications, College of Education</w:t>
      </w:r>
    </w:p>
    <w:p w14:paraId="75E8D38A" w14:textId="77777777" w:rsidR="00B22160" w:rsidRDefault="00B22160">
      <w:pPr>
        <w:pStyle w:val="BodyText"/>
      </w:pPr>
    </w:p>
    <w:p w14:paraId="75E8D38B" w14:textId="77777777" w:rsidR="00B22160" w:rsidRDefault="00FF15A1">
      <w:pPr>
        <w:pStyle w:val="BodyText"/>
        <w:ind w:left="120"/>
      </w:pPr>
      <w:r>
        <w:rPr>
          <w:u w:val="single"/>
        </w:rPr>
        <w:t>2013</w:t>
      </w:r>
      <w:r>
        <w:rPr>
          <w:i/>
          <w:u w:val="single"/>
        </w:rPr>
        <w:t>-</w:t>
      </w:r>
      <w:r>
        <w:rPr>
          <w:u w:val="single"/>
        </w:rPr>
        <w:t>14</w:t>
      </w:r>
    </w:p>
    <w:p w14:paraId="03E710B4" w14:textId="77777777" w:rsidR="009D020F" w:rsidRDefault="00FF15A1" w:rsidP="009D020F">
      <w:pPr>
        <w:pStyle w:val="BodyText"/>
        <w:ind w:left="120"/>
      </w:pPr>
      <w:r>
        <w:rPr>
          <w:b/>
        </w:rPr>
        <w:t>Doris Lee</w:t>
      </w:r>
      <w:r>
        <w:t>, Professor of Instructional Systems, Behavioral Sciences and Education, Capital College</w:t>
      </w:r>
    </w:p>
    <w:p w14:paraId="75E8D38D" w14:textId="2531D5E2" w:rsidR="00B22160" w:rsidRDefault="00FF15A1" w:rsidP="009D020F">
      <w:pPr>
        <w:pStyle w:val="BodyText"/>
        <w:ind w:left="120"/>
      </w:pPr>
      <w:r>
        <w:rPr>
          <w:b/>
        </w:rPr>
        <w:t>Raffy R. Luquis</w:t>
      </w:r>
      <w:r>
        <w:t>, Program Coordinator and Associate Professor of Health Education, School of Behavioral Sciences and Education, Capital College</w:t>
      </w:r>
    </w:p>
    <w:p w14:paraId="75E8D38E" w14:textId="36F3B746" w:rsidR="00B22160" w:rsidRDefault="00FF15A1">
      <w:pPr>
        <w:pStyle w:val="BodyText"/>
        <w:ind w:left="120"/>
      </w:pPr>
      <w:r>
        <w:rPr>
          <w:b/>
        </w:rPr>
        <w:t>Jennifer R. Wilkes</w:t>
      </w:r>
      <w:r>
        <w:t xml:space="preserve">, </w:t>
      </w:r>
      <w:r w:rsidR="004F67F5">
        <w:t>Assistant Vice President for Administration</w:t>
      </w:r>
      <w:r w:rsidR="00255065">
        <w:t xml:space="preserve"> for the Commonwealth Campuses</w:t>
      </w:r>
    </w:p>
    <w:p w14:paraId="75E8D38F" w14:textId="77777777" w:rsidR="00B22160" w:rsidRDefault="00B22160">
      <w:pPr>
        <w:pStyle w:val="BodyText"/>
      </w:pPr>
    </w:p>
    <w:p w14:paraId="75E8D390" w14:textId="77777777" w:rsidR="00B22160" w:rsidRDefault="00FF15A1">
      <w:pPr>
        <w:pStyle w:val="BodyText"/>
        <w:ind w:left="120"/>
      </w:pPr>
      <w:r>
        <w:rPr>
          <w:u w:val="single"/>
        </w:rPr>
        <w:t>2014</w:t>
      </w:r>
      <w:r>
        <w:rPr>
          <w:i/>
          <w:u w:val="single"/>
        </w:rPr>
        <w:t>-</w:t>
      </w:r>
      <w:r>
        <w:rPr>
          <w:u w:val="single"/>
        </w:rPr>
        <w:t>15</w:t>
      </w:r>
    </w:p>
    <w:p w14:paraId="50D4DD18" w14:textId="77777777" w:rsidR="00C16675" w:rsidRDefault="00FF15A1">
      <w:pPr>
        <w:pStyle w:val="BodyText"/>
        <w:spacing w:line="242" w:lineRule="auto"/>
        <w:ind w:left="119" w:right="948"/>
      </w:pPr>
      <w:r>
        <w:rPr>
          <w:b/>
        </w:rPr>
        <w:t>Janda Hankinson</w:t>
      </w:r>
      <w:r>
        <w:t xml:space="preserve">, </w:t>
      </w:r>
      <w:r w:rsidR="00C16675">
        <w:t>Director of Vendor and Contract Management, Enterprise IT</w:t>
      </w:r>
      <w:r>
        <w:t xml:space="preserve"> </w:t>
      </w:r>
    </w:p>
    <w:p w14:paraId="607E1160" w14:textId="77777777" w:rsidR="0049236E" w:rsidRDefault="00FF15A1">
      <w:pPr>
        <w:pStyle w:val="BodyText"/>
        <w:spacing w:line="242" w:lineRule="auto"/>
        <w:ind w:left="119" w:right="948"/>
      </w:pPr>
      <w:r>
        <w:rPr>
          <w:b/>
        </w:rPr>
        <w:t>Wanda Knight</w:t>
      </w:r>
      <w:r>
        <w:t xml:space="preserve">, Associate Professor of Art Education and Women’s </w:t>
      </w:r>
      <w:r w:rsidR="007756AC">
        <w:t>Gender &amp; Sexuality Studies</w:t>
      </w:r>
      <w:r>
        <w:t xml:space="preserve">, College of Arts and Architecture </w:t>
      </w:r>
    </w:p>
    <w:p w14:paraId="75E8D391" w14:textId="5C63A7E6" w:rsidR="00B22160" w:rsidRDefault="00FF15A1">
      <w:pPr>
        <w:pStyle w:val="BodyText"/>
        <w:spacing w:line="242" w:lineRule="auto"/>
        <w:ind w:left="119" w:right="948"/>
      </w:pPr>
      <w:r>
        <w:rPr>
          <w:b/>
        </w:rPr>
        <w:t>Lisa Wandel</w:t>
      </w:r>
      <w:r>
        <w:t xml:space="preserve">, </w:t>
      </w:r>
      <w:r w:rsidR="00205CF7">
        <w:t>Director</w:t>
      </w:r>
      <w:r w:rsidR="0052593C">
        <w:t xml:space="preserve"> of Residential Dining</w:t>
      </w:r>
      <w:r w:rsidR="009E26BF">
        <w:t>, Auxiliary and Business Services</w:t>
      </w:r>
      <w:r w:rsidR="00EB266B">
        <w:t xml:space="preserve"> (retired)</w:t>
      </w:r>
    </w:p>
    <w:p w14:paraId="75E8D392" w14:textId="77777777" w:rsidR="00B22160" w:rsidRDefault="00B22160">
      <w:pPr>
        <w:pStyle w:val="BodyText"/>
        <w:spacing w:before="9"/>
        <w:rPr>
          <w:sz w:val="18"/>
        </w:rPr>
      </w:pPr>
    </w:p>
    <w:p w14:paraId="75E8D393" w14:textId="77777777" w:rsidR="00B22160" w:rsidRDefault="00FF15A1">
      <w:pPr>
        <w:pStyle w:val="BodyText"/>
        <w:ind w:left="120"/>
      </w:pPr>
      <w:r>
        <w:rPr>
          <w:u w:val="single"/>
        </w:rPr>
        <w:t>2015-16</w:t>
      </w:r>
    </w:p>
    <w:p w14:paraId="75E8D394" w14:textId="0953F650" w:rsidR="00B22160" w:rsidRDefault="00FF15A1">
      <w:pPr>
        <w:ind w:left="120"/>
        <w:rPr>
          <w:sz w:val="19"/>
        </w:rPr>
      </w:pPr>
      <w:r>
        <w:rPr>
          <w:b/>
          <w:sz w:val="19"/>
        </w:rPr>
        <w:t>Rebecca Cianci</w:t>
      </w:r>
      <w:r>
        <w:rPr>
          <w:sz w:val="19"/>
        </w:rPr>
        <w:t xml:space="preserve">, </w:t>
      </w:r>
      <w:r w:rsidR="000B5C02">
        <w:rPr>
          <w:sz w:val="19"/>
        </w:rPr>
        <w:t xml:space="preserve">Assistant Dean for Administration, </w:t>
      </w:r>
      <w:r>
        <w:rPr>
          <w:sz w:val="19"/>
        </w:rPr>
        <w:t>Smeal College of Business</w:t>
      </w:r>
    </w:p>
    <w:p w14:paraId="75E8D395" w14:textId="4D0A7A32" w:rsidR="00B22160" w:rsidRDefault="00FF15A1">
      <w:pPr>
        <w:ind w:left="120"/>
        <w:rPr>
          <w:sz w:val="19"/>
        </w:rPr>
      </w:pPr>
      <w:r>
        <w:rPr>
          <w:b/>
          <w:sz w:val="19"/>
        </w:rPr>
        <w:t>Madhavi Kari</w:t>
      </w:r>
      <w:r>
        <w:rPr>
          <w:sz w:val="19"/>
        </w:rPr>
        <w:t xml:space="preserve">, </w:t>
      </w:r>
      <w:r w:rsidR="005A6315">
        <w:rPr>
          <w:sz w:val="19"/>
        </w:rPr>
        <w:t>Assistant Director, Office of Inclusion and Diversity Engagement</w:t>
      </w:r>
    </w:p>
    <w:p w14:paraId="75E8D396" w14:textId="2F652877" w:rsidR="00B22160" w:rsidRDefault="00FF15A1">
      <w:pPr>
        <w:pStyle w:val="BodyText"/>
        <w:ind w:left="120"/>
      </w:pPr>
      <w:r>
        <w:rPr>
          <w:b/>
        </w:rPr>
        <w:t>Binh P. Le</w:t>
      </w:r>
      <w:r>
        <w:t xml:space="preserve">, </w:t>
      </w:r>
      <w:r w:rsidR="00260DD8">
        <w:t>Acting Head Librarian</w:t>
      </w:r>
      <w:r>
        <w:t>, Penn State Abington</w:t>
      </w:r>
    </w:p>
    <w:p w14:paraId="75E8D397" w14:textId="77777777" w:rsidR="00B22160" w:rsidRDefault="00B22160">
      <w:pPr>
        <w:pStyle w:val="BodyText"/>
      </w:pPr>
    </w:p>
    <w:p w14:paraId="75E8D398" w14:textId="77777777" w:rsidR="00B22160" w:rsidRDefault="00FF15A1">
      <w:pPr>
        <w:pStyle w:val="BodyText"/>
        <w:ind w:left="120"/>
      </w:pPr>
      <w:r>
        <w:rPr>
          <w:u w:val="single"/>
        </w:rPr>
        <w:t>2016-17</w:t>
      </w:r>
    </w:p>
    <w:p w14:paraId="75E8D399" w14:textId="4B38F8B7" w:rsidR="00B22160" w:rsidRDefault="00FF15A1">
      <w:pPr>
        <w:pStyle w:val="BodyText"/>
        <w:ind w:left="120"/>
      </w:pPr>
      <w:r>
        <w:rPr>
          <w:b/>
        </w:rPr>
        <w:t>Zaryab Iqbal</w:t>
      </w:r>
      <w:r>
        <w:t xml:space="preserve">, </w:t>
      </w:r>
      <w:r w:rsidR="00A975B0">
        <w:t>Political Science</w:t>
      </w:r>
      <w:r w:rsidR="003E688F">
        <w:t xml:space="preserve"> Program Director, National Science Foundation</w:t>
      </w:r>
    </w:p>
    <w:p w14:paraId="75E8D39A" w14:textId="25FEBC96" w:rsidR="00B22160" w:rsidRDefault="00FF15A1">
      <w:pPr>
        <w:ind w:left="120"/>
        <w:rPr>
          <w:sz w:val="19"/>
        </w:rPr>
      </w:pPr>
      <w:r>
        <w:rPr>
          <w:b/>
          <w:sz w:val="19"/>
        </w:rPr>
        <w:t>Clarabelle Lin</w:t>
      </w:r>
      <w:r>
        <w:rPr>
          <w:sz w:val="19"/>
        </w:rPr>
        <w:t xml:space="preserve">, </w:t>
      </w:r>
      <w:r w:rsidR="00240040">
        <w:rPr>
          <w:sz w:val="19"/>
        </w:rPr>
        <w:t xml:space="preserve">Senior </w:t>
      </w:r>
      <w:r w:rsidR="00921D11">
        <w:rPr>
          <w:sz w:val="19"/>
        </w:rPr>
        <w:t>Director of Marketing</w:t>
      </w:r>
      <w:r w:rsidR="0071642C">
        <w:rPr>
          <w:sz w:val="19"/>
        </w:rPr>
        <w:t xml:space="preserve"> and Business Development</w:t>
      </w:r>
      <w:r>
        <w:rPr>
          <w:sz w:val="19"/>
        </w:rPr>
        <w:t>, Penn State World Campus</w:t>
      </w:r>
    </w:p>
    <w:p w14:paraId="75E8D39B" w14:textId="6A1F24A0" w:rsidR="00B22160" w:rsidRDefault="00FF15A1">
      <w:pPr>
        <w:pStyle w:val="BodyText"/>
        <w:ind w:left="119"/>
      </w:pPr>
      <w:r>
        <w:rPr>
          <w:b/>
        </w:rPr>
        <w:t>Felisa Preciado</w:t>
      </w:r>
      <w:r>
        <w:t>, Associa</w:t>
      </w:r>
      <w:r w:rsidR="00D26ECB">
        <w:t>te</w:t>
      </w:r>
      <w:r w:rsidR="008A72E5">
        <w:t xml:space="preserve"> Dean for Undergraduate Education</w:t>
      </w:r>
      <w:r w:rsidR="00CE5029">
        <w:t>, Smeal College of Business</w:t>
      </w:r>
    </w:p>
    <w:p w14:paraId="10C974D3" w14:textId="1B9370A9" w:rsidR="0018200B" w:rsidRDefault="0018200B">
      <w:pPr>
        <w:pStyle w:val="BodyText"/>
        <w:ind w:left="119"/>
      </w:pPr>
    </w:p>
    <w:p w14:paraId="0255CB1B" w14:textId="4FEE7129" w:rsidR="0018200B" w:rsidRDefault="00013957">
      <w:pPr>
        <w:pStyle w:val="BodyText"/>
        <w:ind w:left="119"/>
        <w:rPr>
          <w:u w:val="single"/>
        </w:rPr>
      </w:pPr>
      <w:r w:rsidRPr="00013957">
        <w:rPr>
          <w:u w:val="single"/>
        </w:rPr>
        <w:t>2017-2018</w:t>
      </w:r>
    </w:p>
    <w:p w14:paraId="09781EFE" w14:textId="587D1572" w:rsidR="00013957" w:rsidRDefault="00DC22F7">
      <w:pPr>
        <w:pStyle w:val="BodyText"/>
        <w:ind w:left="119"/>
      </w:pPr>
      <w:r>
        <w:rPr>
          <w:b/>
        </w:rPr>
        <w:t>L</w:t>
      </w:r>
      <w:r w:rsidR="007F117F">
        <w:rPr>
          <w:b/>
        </w:rPr>
        <w:t>aura Miller</w:t>
      </w:r>
      <w:r w:rsidR="00DE0CF2">
        <w:t xml:space="preserve">, </w:t>
      </w:r>
      <w:r w:rsidR="002A2155">
        <w:t>Energy Program Manager</w:t>
      </w:r>
      <w:r w:rsidR="00DE0CF2">
        <w:t xml:space="preserve">, </w:t>
      </w:r>
      <w:r w:rsidR="005B2EE6">
        <w:t>Office of Physical Plant</w:t>
      </w:r>
    </w:p>
    <w:p w14:paraId="385AD5A2" w14:textId="7C45E1B9" w:rsidR="005B2EE6" w:rsidRDefault="00350134">
      <w:pPr>
        <w:pStyle w:val="BodyText"/>
        <w:ind w:left="119"/>
      </w:pPr>
      <w:r>
        <w:rPr>
          <w:b/>
        </w:rPr>
        <w:t>Michelle Schafer</w:t>
      </w:r>
      <w:r>
        <w:t xml:space="preserve">, </w:t>
      </w:r>
      <w:r w:rsidR="001F5CBD">
        <w:t>Director of Alumni Relations and Events, Pe</w:t>
      </w:r>
      <w:r w:rsidR="00A333F2">
        <w:t>nn State College of Engineering</w:t>
      </w:r>
    </w:p>
    <w:p w14:paraId="2DC086F5" w14:textId="4E061F4C" w:rsidR="00905961" w:rsidRDefault="00905961">
      <w:pPr>
        <w:pStyle w:val="BodyText"/>
        <w:ind w:left="119"/>
      </w:pPr>
    </w:p>
    <w:p w14:paraId="5BEB8C96" w14:textId="548FD48A" w:rsidR="00905961" w:rsidRDefault="00905961">
      <w:pPr>
        <w:pStyle w:val="BodyText"/>
        <w:ind w:left="119"/>
        <w:rPr>
          <w:u w:val="single"/>
        </w:rPr>
      </w:pPr>
      <w:r w:rsidRPr="00905961">
        <w:rPr>
          <w:u w:val="single"/>
        </w:rPr>
        <w:t>2018-2019</w:t>
      </w:r>
    </w:p>
    <w:p w14:paraId="2CD99244" w14:textId="0E63BFCB" w:rsidR="00905961" w:rsidRDefault="000C45A6">
      <w:pPr>
        <w:pStyle w:val="BodyText"/>
        <w:ind w:left="119"/>
      </w:pPr>
      <w:r>
        <w:rPr>
          <w:b/>
        </w:rPr>
        <w:t>Zu</w:t>
      </w:r>
      <w:r w:rsidR="00FE3E55">
        <w:rPr>
          <w:b/>
        </w:rPr>
        <w:t>leima Karpyn</w:t>
      </w:r>
      <w:r w:rsidR="00FE3E55">
        <w:t xml:space="preserve">, </w:t>
      </w:r>
      <w:r w:rsidR="00A333F2">
        <w:t>Associate Dean</w:t>
      </w:r>
      <w:r w:rsidR="00AE2365">
        <w:t xml:space="preserve"> for Graduate Education and Research</w:t>
      </w:r>
      <w:r w:rsidR="00135C0A">
        <w:t>, College of Earth and Mineral Sciences</w:t>
      </w:r>
    </w:p>
    <w:p w14:paraId="6D046E14" w14:textId="23C18226" w:rsidR="00135C0A" w:rsidRDefault="00442F54">
      <w:pPr>
        <w:pStyle w:val="BodyText"/>
        <w:ind w:left="119"/>
      </w:pPr>
      <w:r w:rsidRPr="00C03336">
        <w:rPr>
          <w:b/>
        </w:rPr>
        <w:t>Laurie Verost</w:t>
      </w:r>
      <w:r>
        <w:t xml:space="preserve">, </w:t>
      </w:r>
      <w:r w:rsidR="00C80E17">
        <w:t>Associate Director for Engagement, Office of Strategic Communications</w:t>
      </w:r>
    </w:p>
    <w:p w14:paraId="1E92BFF4" w14:textId="5439E8A3" w:rsidR="00D2563C" w:rsidRDefault="00D2563C">
      <w:pPr>
        <w:pStyle w:val="BodyText"/>
        <w:ind w:left="119"/>
      </w:pPr>
      <w:r>
        <w:rPr>
          <w:b/>
        </w:rPr>
        <w:t>Lynette Yarger</w:t>
      </w:r>
      <w:r>
        <w:t xml:space="preserve">, </w:t>
      </w:r>
      <w:r w:rsidR="00A80387">
        <w:t>Assistant Dean for Equity and Inclusion</w:t>
      </w:r>
      <w:r w:rsidR="00941A4E">
        <w:t xml:space="preserve">, Schreyer Honors College, </w:t>
      </w:r>
      <w:r w:rsidR="000312DE">
        <w:t>Associate Professor, College of Information</w:t>
      </w:r>
      <w:r w:rsidR="00772174">
        <w:t xml:space="preserve"> Sciences and Technology</w:t>
      </w:r>
    </w:p>
    <w:p w14:paraId="3E11824A" w14:textId="40C01C43" w:rsidR="00F42B0A" w:rsidRDefault="00F42B0A">
      <w:pPr>
        <w:pStyle w:val="BodyText"/>
        <w:ind w:left="119"/>
      </w:pPr>
    </w:p>
    <w:p w14:paraId="250905D7" w14:textId="65F4E014" w:rsidR="00F42B0A" w:rsidRDefault="00C45C48">
      <w:pPr>
        <w:pStyle w:val="BodyText"/>
        <w:ind w:left="119"/>
        <w:rPr>
          <w:u w:val="single"/>
        </w:rPr>
      </w:pPr>
      <w:r w:rsidRPr="00C45C48">
        <w:rPr>
          <w:u w:val="single"/>
        </w:rPr>
        <w:t>2019-2020</w:t>
      </w:r>
    </w:p>
    <w:p w14:paraId="7E4550C7" w14:textId="7A79E7F5" w:rsidR="00087D83" w:rsidRDefault="009D54C7" w:rsidP="00751F48">
      <w:pPr>
        <w:pStyle w:val="BodyText"/>
        <w:ind w:left="90"/>
      </w:pPr>
      <w:r w:rsidRPr="00125437">
        <w:rPr>
          <w:b/>
        </w:rPr>
        <w:t>Gary Chinn</w:t>
      </w:r>
      <w:r>
        <w:t>, Assistant Dean o</w:t>
      </w:r>
      <w:r w:rsidR="00671662">
        <w:t>f</w:t>
      </w:r>
      <w:r>
        <w:t xml:space="preserve"> Digital Learning and Director, Office of D</w:t>
      </w:r>
      <w:r w:rsidR="00647DBE">
        <w:t>i</w:t>
      </w:r>
      <w:r>
        <w:t>gital Learning, C</w:t>
      </w:r>
      <w:r w:rsidR="00647DBE">
        <w:t>ollege of Arts and</w:t>
      </w:r>
      <w:r w:rsidR="00751F48">
        <w:t xml:space="preserve"> </w:t>
      </w:r>
      <w:r w:rsidR="00647DBE">
        <w:t>Architecture</w:t>
      </w:r>
    </w:p>
    <w:p w14:paraId="78C23A96" w14:textId="60F001B8" w:rsidR="00671662" w:rsidRDefault="00EA4FF8">
      <w:pPr>
        <w:pStyle w:val="BodyText"/>
        <w:ind w:left="119"/>
      </w:pPr>
      <w:r w:rsidRPr="00125437">
        <w:rPr>
          <w:b/>
        </w:rPr>
        <w:t>Lisa Kerchinski</w:t>
      </w:r>
      <w:r>
        <w:t xml:space="preserve">, </w:t>
      </w:r>
      <w:r w:rsidR="006503F2">
        <w:t>Director of Career Development, Schreyer Honors College</w:t>
      </w:r>
    </w:p>
    <w:p w14:paraId="727ECB7A" w14:textId="51AAB682" w:rsidR="00757A08" w:rsidRPr="009D54C7" w:rsidRDefault="00A10DFD">
      <w:pPr>
        <w:pStyle w:val="BodyText"/>
        <w:ind w:left="119"/>
      </w:pPr>
      <w:r w:rsidRPr="00125437">
        <w:rPr>
          <w:b/>
        </w:rPr>
        <w:t>Debra Thurley</w:t>
      </w:r>
      <w:r>
        <w:t xml:space="preserve">, </w:t>
      </w:r>
      <w:r w:rsidR="007232B8">
        <w:t>Assistant Vice President</w:t>
      </w:r>
      <w:r w:rsidR="00365D1E">
        <w:t xml:space="preserve"> for Research</w:t>
      </w:r>
      <w:r>
        <w:t>, Office for Research Protections</w:t>
      </w:r>
    </w:p>
    <w:p w14:paraId="22F22544" w14:textId="77777777" w:rsidR="00365D1E" w:rsidRDefault="00365D1E" w:rsidP="009826ED">
      <w:pPr>
        <w:pStyle w:val="BodyText"/>
        <w:rPr>
          <w:u w:val="single"/>
        </w:rPr>
      </w:pPr>
    </w:p>
    <w:p w14:paraId="3B89F4FC" w14:textId="77777777" w:rsidR="00CA590E" w:rsidRDefault="00CA590E">
      <w:pPr>
        <w:pStyle w:val="BodyText"/>
      </w:pPr>
    </w:p>
    <w:p w14:paraId="0AF5B93F" w14:textId="0252BF85" w:rsidR="00F65E60" w:rsidRDefault="006A54DD">
      <w:pPr>
        <w:pStyle w:val="BodyText"/>
        <w:rPr>
          <w:u w:val="single"/>
        </w:rPr>
      </w:pPr>
      <w:r>
        <w:lastRenderedPageBreak/>
        <w:t xml:space="preserve"> </w:t>
      </w:r>
      <w:r w:rsidR="00F65E60" w:rsidRPr="00C45C48">
        <w:rPr>
          <w:u w:val="single"/>
        </w:rPr>
        <w:t>20</w:t>
      </w:r>
      <w:r w:rsidR="007A3DF6">
        <w:rPr>
          <w:u w:val="single"/>
        </w:rPr>
        <w:t>20</w:t>
      </w:r>
      <w:r w:rsidR="00F65E60" w:rsidRPr="00C45C48">
        <w:rPr>
          <w:u w:val="single"/>
        </w:rPr>
        <w:t>-202</w:t>
      </w:r>
      <w:r w:rsidR="007A3DF6">
        <w:rPr>
          <w:u w:val="single"/>
        </w:rPr>
        <w:t>1</w:t>
      </w:r>
    </w:p>
    <w:p w14:paraId="77960DD4" w14:textId="77777777" w:rsidR="00751F48" w:rsidRDefault="00751F48" w:rsidP="00F65E60">
      <w:pPr>
        <w:pStyle w:val="BodyText"/>
        <w:ind w:left="360" w:hanging="270"/>
        <w:rPr>
          <w:b/>
        </w:rPr>
      </w:pPr>
    </w:p>
    <w:p w14:paraId="0FD050C9" w14:textId="366263A9" w:rsidR="00F65E60" w:rsidRDefault="007E0053" w:rsidP="00751F48">
      <w:pPr>
        <w:pStyle w:val="BodyText"/>
      </w:pPr>
      <w:r>
        <w:rPr>
          <w:b/>
        </w:rPr>
        <w:t>Moradeyo</w:t>
      </w:r>
      <w:r w:rsidR="00AB225F">
        <w:rPr>
          <w:b/>
        </w:rPr>
        <w:t xml:space="preserve"> Olorunnisola</w:t>
      </w:r>
      <w:r w:rsidR="00F65E60">
        <w:t xml:space="preserve">, </w:t>
      </w:r>
      <w:r w:rsidR="00AB225F">
        <w:t>Director of Admissions</w:t>
      </w:r>
      <w:r w:rsidR="00FB3F9B">
        <w:t>, Schreyer Honors College</w:t>
      </w:r>
    </w:p>
    <w:p w14:paraId="45B7F544" w14:textId="1D2876BD" w:rsidR="00F65E60" w:rsidRDefault="00FB3F9B" w:rsidP="00751F48">
      <w:pPr>
        <w:pStyle w:val="BodyText"/>
      </w:pPr>
      <w:r>
        <w:rPr>
          <w:b/>
        </w:rPr>
        <w:t>Andrea Tapia</w:t>
      </w:r>
      <w:r w:rsidR="00F65E60">
        <w:t xml:space="preserve">, </w:t>
      </w:r>
      <w:r w:rsidR="00F95373">
        <w:t xml:space="preserve">Associate Dean for Research, College of </w:t>
      </w:r>
      <w:r w:rsidR="0099769F">
        <w:t>Information Sciences and Technology</w:t>
      </w:r>
    </w:p>
    <w:p w14:paraId="75E8D3A7" w14:textId="4256C816" w:rsidR="00B22160" w:rsidRDefault="00286B25" w:rsidP="00751F48">
      <w:pPr>
        <w:pStyle w:val="BodyText"/>
      </w:pPr>
      <w:r>
        <w:rPr>
          <w:b/>
        </w:rPr>
        <w:t>Linghao Zhong</w:t>
      </w:r>
      <w:r w:rsidR="00F65E60">
        <w:t xml:space="preserve">, </w:t>
      </w:r>
      <w:r>
        <w:t>Professor of Chemistry</w:t>
      </w:r>
      <w:r w:rsidR="00AD279F">
        <w:t xml:space="preserve"> and Assistant Director of Academic Affairs, Penn State</w:t>
      </w:r>
      <w:r w:rsidR="00623326">
        <w:t xml:space="preserve"> Mont Alto</w:t>
      </w:r>
    </w:p>
    <w:p w14:paraId="1646CEBC" w14:textId="3575B480" w:rsidR="00905D9E" w:rsidRDefault="00905D9E" w:rsidP="00751F48">
      <w:pPr>
        <w:pStyle w:val="BodyText"/>
      </w:pPr>
    </w:p>
    <w:p w14:paraId="7F9A60CC" w14:textId="3797A472" w:rsidR="00905D9E" w:rsidRDefault="00905D9E" w:rsidP="00751F48">
      <w:pPr>
        <w:pStyle w:val="BodyText"/>
        <w:rPr>
          <w:u w:val="single"/>
        </w:rPr>
      </w:pPr>
      <w:r w:rsidRPr="00FD08CD">
        <w:rPr>
          <w:u w:val="single"/>
        </w:rPr>
        <w:t>2021-2022</w:t>
      </w:r>
    </w:p>
    <w:p w14:paraId="4F8C7FF5" w14:textId="5C15ABF9" w:rsidR="00905D9E" w:rsidRDefault="00905D9E" w:rsidP="00751F48">
      <w:pPr>
        <w:pStyle w:val="BodyText"/>
        <w:rPr>
          <w:u w:val="single"/>
        </w:rPr>
      </w:pPr>
    </w:p>
    <w:p w14:paraId="467364B8" w14:textId="230E5BF8" w:rsidR="00905D9E" w:rsidRDefault="006E7063" w:rsidP="00751F48">
      <w:pPr>
        <w:pStyle w:val="BodyText"/>
      </w:pPr>
      <w:r>
        <w:rPr>
          <w:b/>
          <w:bCs/>
        </w:rPr>
        <w:t>Carrie</w:t>
      </w:r>
      <w:r w:rsidR="002F6A9E">
        <w:rPr>
          <w:b/>
          <w:bCs/>
        </w:rPr>
        <w:t xml:space="preserve"> Jackson</w:t>
      </w:r>
      <w:r w:rsidR="002F6A9E">
        <w:t>, Professor of German and Linguistics, College of the Liberal Arts</w:t>
      </w:r>
    </w:p>
    <w:p w14:paraId="78EAF722" w14:textId="0AD28DEB" w:rsidR="00AC0BDC" w:rsidRDefault="00AC0BDC" w:rsidP="00751F48">
      <w:pPr>
        <w:pStyle w:val="BodyText"/>
      </w:pPr>
      <w:r w:rsidRPr="00FD08CD">
        <w:rPr>
          <w:b/>
          <w:bCs/>
        </w:rPr>
        <w:t>Erica Smithwick</w:t>
      </w:r>
      <w:r w:rsidR="000D285F">
        <w:t>, Distinguished Professor of Geography; Associate Director, Institutes of Energy and the Environment;</w:t>
      </w:r>
      <w:r w:rsidR="000B306B">
        <w:t xml:space="preserve"> Director, Ecology </w:t>
      </w:r>
      <w:r w:rsidR="007C0DEA">
        <w:t>Institute; and Director, Center for Landscape Dynamics, College of Earth and Mineral Sciences</w:t>
      </w:r>
    </w:p>
    <w:p w14:paraId="4A9B20B3" w14:textId="3390E51E" w:rsidR="007C0DEA" w:rsidRDefault="008B1DA5" w:rsidP="00751F48">
      <w:pPr>
        <w:pStyle w:val="BodyText"/>
      </w:pPr>
      <w:r w:rsidRPr="00FD08CD">
        <w:rPr>
          <w:b/>
          <w:bCs/>
        </w:rPr>
        <w:t>Kristin Sykes</w:t>
      </w:r>
      <w:r>
        <w:t>, Assistant Director of Administrative and Financial Services, Office of Physical Plant</w:t>
      </w:r>
    </w:p>
    <w:p w14:paraId="5F286B3C" w14:textId="77777777" w:rsidR="00EC1F3A" w:rsidRDefault="00EC1F3A" w:rsidP="00751F48">
      <w:pPr>
        <w:pStyle w:val="BodyText"/>
      </w:pPr>
    </w:p>
    <w:p w14:paraId="164E53A2" w14:textId="60B8B27F" w:rsidR="00EC1F3A" w:rsidRDefault="00EC1F3A" w:rsidP="00751F48">
      <w:pPr>
        <w:pStyle w:val="BodyText"/>
        <w:rPr>
          <w:u w:val="single"/>
        </w:rPr>
      </w:pPr>
      <w:r w:rsidRPr="002A6BB1">
        <w:rPr>
          <w:u w:val="single"/>
        </w:rPr>
        <w:t>2022</w:t>
      </w:r>
      <w:r w:rsidR="002A6BB1" w:rsidRPr="002A6BB1">
        <w:rPr>
          <w:u w:val="single"/>
        </w:rPr>
        <w:t>-2023</w:t>
      </w:r>
    </w:p>
    <w:p w14:paraId="4F73B709" w14:textId="77777777" w:rsidR="002A6BB1" w:rsidRDefault="002A6BB1" w:rsidP="00751F48">
      <w:pPr>
        <w:pStyle w:val="BodyText"/>
        <w:rPr>
          <w:u w:val="single"/>
        </w:rPr>
      </w:pPr>
    </w:p>
    <w:p w14:paraId="0C2512E6" w14:textId="0096B211" w:rsidR="002A6BB1" w:rsidRDefault="00813B1D" w:rsidP="00751F48">
      <w:pPr>
        <w:pStyle w:val="BodyText"/>
      </w:pPr>
      <w:r w:rsidRPr="00FB4E85">
        <w:rPr>
          <w:b/>
          <w:bCs/>
        </w:rPr>
        <w:t>Luis F. Ayala H</w:t>
      </w:r>
      <w:r>
        <w:t>., Professor of Petroleum and Natural Gas Engineering</w:t>
      </w:r>
      <w:r w:rsidR="00133553">
        <w:t>, College of Earth and Mineral Sciencs</w:t>
      </w:r>
    </w:p>
    <w:p w14:paraId="38470308" w14:textId="53853BF1" w:rsidR="00133553" w:rsidRDefault="00133553" w:rsidP="00751F48">
      <w:pPr>
        <w:pStyle w:val="BodyText"/>
      </w:pPr>
      <w:r w:rsidRPr="00FB4E85">
        <w:rPr>
          <w:b/>
          <w:bCs/>
        </w:rPr>
        <w:t>Meeghan Hollis</w:t>
      </w:r>
      <w:r>
        <w:t>, Senior Associate Director for Residence Life, Student Affairs</w:t>
      </w:r>
    </w:p>
    <w:p w14:paraId="25042097" w14:textId="36B9098D" w:rsidR="00FB4E85" w:rsidRPr="008B1DA5" w:rsidRDefault="00FB4E85" w:rsidP="00751F48">
      <w:pPr>
        <w:pStyle w:val="BodyText"/>
      </w:pPr>
      <w:r w:rsidRPr="00FB4E85">
        <w:rPr>
          <w:b/>
          <w:bCs/>
        </w:rPr>
        <w:t>Darcy A. Rameker</w:t>
      </w:r>
      <w:r>
        <w:t>, Director of Student Activities, Student Affairs</w:t>
      </w:r>
    </w:p>
    <w:p w14:paraId="75E8D3A8" w14:textId="77777777" w:rsidR="00B22160" w:rsidRDefault="00B22160">
      <w:pPr>
        <w:pStyle w:val="BodyText"/>
        <w:spacing w:before="1"/>
        <w:rPr>
          <w:sz w:val="28"/>
        </w:rPr>
      </w:pPr>
    </w:p>
    <w:p w14:paraId="75E8D3A9" w14:textId="77777777" w:rsidR="00B22160" w:rsidRDefault="00FF15A1" w:rsidP="00751F48">
      <w:pPr>
        <w:spacing w:line="183" w:lineRule="exact"/>
        <w:rPr>
          <w:b/>
          <w:sz w:val="16"/>
        </w:rPr>
      </w:pPr>
      <w:r>
        <w:rPr>
          <w:b/>
          <w:sz w:val="16"/>
        </w:rPr>
        <w:t>This publication is available in alternative media on request.</w:t>
      </w:r>
    </w:p>
    <w:p w14:paraId="75E8D3AA" w14:textId="77777777" w:rsidR="00B22160" w:rsidRDefault="00FF15A1" w:rsidP="00751F48">
      <w:pPr>
        <w:ind w:right="94"/>
        <w:rPr>
          <w:sz w:val="16"/>
        </w:rPr>
      </w:pPr>
      <w:r>
        <w:rPr>
          <w:sz w:val="16"/>
        </w:rPr>
        <w:t>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It is the policy of the University to maintain an academic and work environment free of discrimination, including harassment. The Pennsylvania State University prohibits discrimination and harassment against any person because of age, ancestry, color, disability or handicap, genetic information, national origin, race, religious creed, sex, sexual orientation, gender identity, or veteran status.</w:t>
      </w:r>
    </w:p>
    <w:p w14:paraId="75E8D3AB" w14:textId="77777777" w:rsidR="00B22160" w:rsidRDefault="00FF15A1" w:rsidP="00751F48">
      <w:pPr>
        <w:spacing w:before="2"/>
        <w:rPr>
          <w:sz w:val="16"/>
        </w:rPr>
      </w:pPr>
      <w:r>
        <w:rPr>
          <w:sz w:val="16"/>
        </w:rPr>
        <w:t>Discrimination or harassment against faculty, staff or students will not be tolerated at The Pennsylvania State University.</w:t>
      </w:r>
    </w:p>
    <w:p w14:paraId="75E8D3AC" w14:textId="77777777" w:rsidR="00B22160" w:rsidRDefault="00B22160">
      <w:pPr>
        <w:pStyle w:val="BodyText"/>
        <w:spacing w:before="10"/>
        <w:rPr>
          <w:sz w:val="15"/>
        </w:rPr>
      </w:pPr>
    </w:p>
    <w:p w14:paraId="75E8D3AD" w14:textId="4F6DAE06" w:rsidR="00B22160" w:rsidRDefault="00FF15A1" w:rsidP="00751F48">
      <w:pPr>
        <w:ind w:right="542"/>
        <w:rPr>
          <w:sz w:val="16"/>
        </w:rPr>
      </w:pPr>
      <w:r>
        <w:rPr>
          <w:sz w:val="16"/>
        </w:rPr>
        <w:t xml:space="preserve">Direct all inquiries regarding the nondiscrimination policy to the </w:t>
      </w:r>
      <w:r w:rsidR="00DB6270">
        <w:rPr>
          <w:sz w:val="16"/>
        </w:rPr>
        <w:t>Affirmative Action</w:t>
      </w:r>
      <w:r w:rsidR="00937D03">
        <w:rPr>
          <w:sz w:val="16"/>
        </w:rPr>
        <w:t xml:space="preserve"> Office</w:t>
      </w:r>
      <w:r>
        <w:rPr>
          <w:sz w:val="16"/>
        </w:rPr>
        <w:t xml:space="preserve">, The Pennsylvania State University, </w:t>
      </w:r>
      <w:hyperlink r:id="rId15" w:history="1">
        <w:r w:rsidR="00995C2B" w:rsidRPr="00D73C00">
          <w:rPr>
            <w:rStyle w:val="Hyperlink"/>
            <w:sz w:val="16"/>
          </w:rPr>
          <w:t>aao@psu.edu</w:t>
        </w:r>
      </w:hyperlink>
      <w:r w:rsidR="00995C2B">
        <w:rPr>
          <w:sz w:val="16"/>
        </w:rPr>
        <w:t>, 814-863-0471.</w:t>
      </w:r>
    </w:p>
    <w:sectPr w:rsidR="00B22160" w:rsidSect="00AE0D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8FB"/>
    <w:multiLevelType w:val="hybridMultilevel"/>
    <w:tmpl w:val="6FA23592"/>
    <w:lvl w:ilvl="0" w:tplc="A9F00F14">
      <w:numFmt w:val="bullet"/>
      <w:lvlText w:val="•"/>
      <w:lvlJc w:val="left"/>
      <w:pPr>
        <w:ind w:left="839" w:hanging="720"/>
      </w:pPr>
      <w:rPr>
        <w:rFonts w:ascii="Times New Roman" w:eastAsia="Times New Roman" w:hAnsi="Times New Roman" w:cs="Times New Roman" w:hint="default"/>
        <w:w w:val="100"/>
        <w:sz w:val="21"/>
        <w:szCs w:val="21"/>
      </w:rPr>
    </w:lvl>
    <w:lvl w:ilvl="1" w:tplc="D90C630C">
      <w:numFmt w:val="bullet"/>
      <w:lvlText w:val="•"/>
      <w:lvlJc w:val="left"/>
      <w:pPr>
        <w:ind w:left="4800" w:hanging="720"/>
      </w:pPr>
      <w:rPr>
        <w:rFonts w:hint="default"/>
      </w:rPr>
    </w:lvl>
    <w:lvl w:ilvl="2" w:tplc="235851CC">
      <w:numFmt w:val="bullet"/>
      <w:lvlText w:val="•"/>
      <w:lvlJc w:val="left"/>
      <w:pPr>
        <w:ind w:left="5328" w:hanging="720"/>
      </w:pPr>
      <w:rPr>
        <w:rFonts w:hint="default"/>
      </w:rPr>
    </w:lvl>
    <w:lvl w:ilvl="3" w:tplc="77A2DE66">
      <w:numFmt w:val="bullet"/>
      <w:lvlText w:val="•"/>
      <w:lvlJc w:val="left"/>
      <w:pPr>
        <w:ind w:left="5857" w:hanging="720"/>
      </w:pPr>
      <w:rPr>
        <w:rFonts w:hint="default"/>
      </w:rPr>
    </w:lvl>
    <w:lvl w:ilvl="4" w:tplc="9ECED17E">
      <w:numFmt w:val="bullet"/>
      <w:lvlText w:val="•"/>
      <w:lvlJc w:val="left"/>
      <w:pPr>
        <w:ind w:left="6386" w:hanging="720"/>
      </w:pPr>
      <w:rPr>
        <w:rFonts w:hint="default"/>
      </w:rPr>
    </w:lvl>
    <w:lvl w:ilvl="5" w:tplc="60644C1E">
      <w:numFmt w:val="bullet"/>
      <w:lvlText w:val="•"/>
      <w:lvlJc w:val="left"/>
      <w:pPr>
        <w:ind w:left="6915" w:hanging="720"/>
      </w:pPr>
      <w:rPr>
        <w:rFonts w:hint="default"/>
      </w:rPr>
    </w:lvl>
    <w:lvl w:ilvl="6" w:tplc="A7C24CB4">
      <w:numFmt w:val="bullet"/>
      <w:lvlText w:val="•"/>
      <w:lvlJc w:val="left"/>
      <w:pPr>
        <w:ind w:left="7444" w:hanging="720"/>
      </w:pPr>
      <w:rPr>
        <w:rFonts w:hint="default"/>
      </w:rPr>
    </w:lvl>
    <w:lvl w:ilvl="7" w:tplc="E2E275B4">
      <w:numFmt w:val="bullet"/>
      <w:lvlText w:val="•"/>
      <w:lvlJc w:val="left"/>
      <w:pPr>
        <w:ind w:left="7973" w:hanging="720"/>
      </w:pPr>
      <w:rPr>
        <w:rFonts w:hint="default"/>
      </w:rPr>
    </w:lvl>
    <w:lvl w:ilvl="8" w:tplc="FD28839C">
      <w:numFmt w:val="bullet"/>
      <w:lvlText w:val="•"/>
      <w:lvlJc w:val="left"/>
      <w:pPr>
        <w:ind w:left="8502" w:hanging="720"/>
      </w:pPr>
      <w:rPr>
        <w:rFonts w:hint="default"/>
      </w:rPr>
    </w:lvl>
  </w:abstractNum>
  <w:num w:numId="1" w16cid:durableId="83723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3MjezNDUxNDQ3MzJR0lEKTi0uzszPAykwrgUAtumcgiwAAAA="/>
  </w:docVars>
  <w:rsids>
    <w:rsidRoot w:val="00B22160"/>
    <w:rsid w:val="000011E6"/>
    <w:rsid w:val="00007FFB"/>
    <w:rsid w:val="00010343"/>
    <w:rsid w:val="00010EFE"/>
    <w:rsid w:val="00013957"/>
    <w:rsid w:val="000312DE"/>
    <w:rsid w:val="0004208B"/>
    <w:rsid w:val="00044E9F"/>
    <w:rsid w:val="000502D0"/>
    <w:rsid w:val="0005300B"/>
    <w:rsid w:val="00055D9C"/>
    <w:rsid w:val="00055DF8"/>
    <w:rsid w:val="00063FC0"/>
    <w:rsid w:val="00072EC5"/>
    <w:rsid w:val="00087D83"/>
    <w:rsid w:val="00087F4C"/>
    <w:rsid w:val="000915FE"/>
    <w:rsid w:val="000B0DA4"/>
    <w:rsid w:val="000B306B"/>
    <w:rsid w:val="000B5C02"/>
    <w:rsid w:val="000C45A6"/>
    <w:rsid w:val="000D11F6"/>
    <w:rsid w:val="000D285F"/>
    <w:rsid w:val="000D54C2"/>
    <w:rsid w:val="000E28D2"/>
    <w:rsid w:val="000E726E"/>
    <w:rsid w:val="000F0176"/>
    <w:rsid w:val="001044CD"/>
    <w:rsid w:val="001078F5"/>
    <w:rsid w:val="001103C7"/>
    <w:rsid w:val="00125202"/>
    <w:rsid w:val="00125437"/>
    <w:rsid w:val="001300E1"/>
    <w:rsid w:val="00133553"/>
    <w:rsid w:val="00134A1D"/>
    <w:rsid w:val="00135C0A"/>
    <w:rsid w:val="0013604C"/>
    <w:rsid w:val="00140ABD"/>
    <w:rsid w:val="001525D7"/>
    <w:rsid w:val="00155B5B"/>
    <w:rsid w:val="00162501"/>
    <w:rsid w:val="001657D9"/>
    <w:rsid w:val="00167356"/>
    <w:rsid w:val="00173600"/>
    <w:rsid w:val="0018200B"/>
    <w:rsid w:val="00192410"/>
    <w:rsid w:val="001944BF"/>
    <w:rsid w:val="001A5421"/>
    <w:rsid w:val="001A5A81"/>
    <w:rsid w:val="001B2865"/>
    <w:rsid w:val="001D18CD"/>
    <w:rsid w:val="001D629B"/>
    <w:rsid w:val="001E3949"/>
    <w:rsid w:val="001F1B21"/>
    <w:rsid w:val="001F22A9"/>
    <w:rsid w:val="001F5CBD"/>
    <w:rsid w:val="002023A7"/>
    <w:rsid w:val="00205CF7"/>
    <w:rsid w:val="00210A59"/>
    <w:rsid w:val="00224864"/>
    <w:rsid w:val="0023282D"/>
    <w:rsid w:val="00237BA4"/>
    <w:rsid w:val="00240040"/>
    <w:rsid w:val="00242E91"/>
    <w:rsid w:val="00250F0E"/>
    <w:rsid w:val="00251695"/>
    <w:rsid w:val="00255065"/>
    <w:rsid w:val="00260DD8"/>
    <w:rsid w:val="00286B25"/>
    <w:rsid w:val="002A2155"/>
    <w:rsid w:val="002A242E"/>
    <w:rsid w:val="002A66F4"/>
    <w:rsid w:val="002A6BB1"/>
    <w:rsid w:val="002B6822"/>
    <w:rsid w:val="002E1D18"/>
    <w:rsid w:val="002E4245"/>
    <w:rsid w:val="002F6A9E"/>
    <w:rsid w:val="00300C8F"/>
    <w:rsid w:val="003020C7"/>
    <w:rsid w:val="00303373"/>
    <w:rsid w:val="00346FDF"/>
    <w:rsid w:val="00347950"/>
    <w:rsid w:val="00350134"/>
    <w:rsid w:val="003502E0"/>
    <w:rsid w:val="00364AF8"/>
    <w:rsid w:val="00365D1E"/>
    <w:rsid w:val="003968F2"/>
    <w:rsid w:val="003C59CF"/>
    <w:rsid w:val="003E4E60"/>
    <w:rsid w:val="003E688F"/>
    <w:rsid w:val="003F31B6"/>
    <w:rsid w:val="003F4C68"/>
    <w:rsid w:val="003F566E"/>
    <w:rsid w:val="00404506"/>
    <w:rsid w:val="0041048F"/>
    <w:rsid w:val="0042660C"/>
    <w:rsid w:val="00427666"/>
    <w:rsid w:val="00435ECD"/>
    <w:rsid w:val="004402C0"/>
    <w:rsid w:val="00442F54"/>
    <w:rsid w:val="00464119"/>
    <w:rsid w:val="004842B7"/>
    <w:rsid w:val="0049236E"/>
    <w:rsid w:val="00495192"/>
    <w:rsid w:val="004B2257"/>
    <w:rsid w:val="004B2EB9"/>
    <w:rsid w:val="004B4BF7"/>
    <w:rsid w:val="004C5ACE"/>
    <w:rsid w:val="004C5B49"/>
    <w:rsid w:val="004C7FD6"/>
    <w:rsid w:val="004D7075"/>
    <w:rsid w:val="004F13D8"/>
    <w:rsid w:val="004F67F5"/>
    <w:rsid w:val="0050205E"/>
    <w:rsid w:val="0052593C"/>
    <w:rsid w:val="00545BA1"/>
    <w:rsid w:val="005530F7"/>
    <w:rsid w:val="00560A75"/>
    <w:rsid w:val="0056616E"/>
    <w:rsid w:val="005A2A69"/>
    <w:rsid w:val="005A6315"/>
    <w:rsid w:val="005B194A"/>
    <w:rsid w:val="005B2EE6"/>
    <w:rsid w:val="005B2F98"/>
    <w:rsid w:val="005D6E90"/>
    <w:rsid w:val="005E688A"/>
    <w:rsid w:val="0060588A"/>
    <w:rsid w:val="006065A8"/>
    <w:rsid w:val="00623326"/>
    <w:rsid w:val="00625723"/>
    <w:rsid w:val="0064071C"/>
    <w:rsid w:val="006459F9"/>
    <w:rsid w:val="00647DBE"/>
    <w:rsid w:val="006503F2"/>
    <w:rsid w:val="00654881"/>
    <w:rsid w:val="00671662"/>
    <w:rsid w:val="00674E86"/>
    <w:rsid w:val="00682152"/>
    <w:rsid w:val="006827EB"/>
    <w:rsid w:val="00691FB2"/>
    <w:rsid w:val="00694973"/>
    <w:rsid w:val="00694C3D"/>
    <w:rsid w:val="006966DF"/>
    <w:rsid w:val="00696976"/>
    <w:rsid w:val="00697B80"/>
    <w:rsid w:val="006A54DD"/>
    <w:rsid w:val="006A5741"/>
    <w:rsid w:val="006C5569"/>
    <w:rsid w:val="006D3FC9"/>
    <w:rsid w:val="006E3A70"/>
    <w:rsid w:val="006E555F"/>
    <w:rsid w:val="006E7063"/>
    <w:rsid w:val="006F0E80"/>
    <w:rsid w:val="0071642C"/>
    <w:rsid w:val="007232B8"/>
    <w:rsid w:val="00724E21"/>
    <w:rsid w:val="00751F48"/>
    <w:rsid w:val="00757A08"/>
    <w:rsid w:val="007643CA"/>
    <w:rsid w:val="00772174"/>
    <w:rsid w:val="00773DB0"/>
    <w:rsid w:val="00774505"/>
    <w:rsid w:val="007756AC"/>
    <w:rsid w:val="0077767F"/>
    <w:rsid w:val="00782280"/>
    <w:rsid w:val="007953EC"/>
    <w:rsid w:val="007A3DF6"/>
    <w:rsid w:val="007B13C9"/>
    <w:rsid w:val="007C030C"/>
    <w:rsid w:val="007C0DEA"/>
    <w:rsid w:val="007D43D3"/>
    <w:rsid w:val="007D5937"/>
    <w:rsid w:val="007E0053"/>
    <w:rsid w:val="007E3A4A"/>
    <w:rsid w:val="007E6886"/>
    <w:rsid w:val="007F117F"/>
    <w:rsid w:val="00813B1D"/>
    <w:rsid w:val="00833631"/>
    <w:rsid w:val="00840A10"/>
    <w:rsid w:val="008410CE"/>
    <w:rsid w:val="00857DC6"/>
    <w:rsid w:val="0086287B"/>
    <w:rsid w:val="00864543"/>
    <w:rsid w:val="0087295B"/>
    <w:rsid w:val="00882D38"/>
    <w:rsid w:val="008868DB"/>
    <w:rsid w:val="008A33F0"/>
    <w:rsid w:val="008A72E5"/>
    <w:rsid w:val="008B1DA5"/>
    <w:rsid w:val="008B2A5A"/>
    <w:rsid w:val="008B5382"/>
    <w:rsid w:val="008B587D"/>
    <w:rsid w:val="008D298C"/>
    <w:rsid w:val="008D525D"/>
    <w:rsid w:val="008E2454"/>
    <w:rsid w:val="00900CF0"/>
    <w:rsid w:val="00903B3D"/>
    <w:rsid w:val="00905961"/>
    <w:rsid w:val="00905D9E"/>
    <w:rsid w:val="009145CE"/>
    <w:rsid w:val="00921D11"/>
    <w:rsid w:val="00937D03"/>
    <w:rsid w:val="00941A4E"/>
    <w:rsid w:val="00951A11"/>
    <w:rsid w:val="00954B9D"/>
    <w:rsid w:val="0095566E"/>
    <w:rsid w:val="00960EBD"/>
    <w:rsid w:val="009826ED"/>
    <w:rsid w:val="009856D7"/>
    <w:rsid w:val="00995C2B"/>
    <w:rsid w:val="0099769F"/>
    <w:rsid w:val="009A6270"/>
    <w:rsid w:val="009B2C18"/>
    <w:rsid w:val="009D020F"/>
    <w:rsid w:val="009D54C7"/>
    <w:rsid w:val="009E26BF"/>
    <w:rsid w:val="009E5A46"/>
    <w:rsid w:val="009E78B7"/>
    <w:rsid w:val="009F4E17"/>
    <w:rsid w:val="00A10DFD"/>
    <w:rsid w:val="00A15272"/>
    <w:rsid w:val="00A174C4"/>
    <w:rsid w:val="00A333F2"/>
    <w:rsid w:val="00A71CE6"/>
    <w:rsid w:val="00A7603E"/>
    <w:rsid w:val="00A80387"/>
    <w:rsid w:val="00A975B0"/>
    <w:rsid w:val="00AB225F"/>
    <w:rsid w:val="00AC0BDC"/>
    <w:rsid w:val="00AD279F"/>
    <w:rsid w:val="00AE0D94"/>
    <w:rsid w:val="00AE2365"/>
    <w:rsid w:val="00AE6545"/>
    <w:rsid w:val="00AF41EC"/>
    <w:rsid w:val="00B01FCE"/>
    <w:rsid w:val="00B14C5C"/>
    <w:rsid w:val="00B20A5F"/>
    <w:rsid w:val="00B22160"/>
    <w:rsid w:val="00B676C2"/>
    <w:rsid w:val="00B90431"/>
    <w:rsid w:val="00B909DC"/>
    <w:rsid w:val="00BA7B7C"/>
    <w:rsid w:val="00BC30B6"/>
    <w:rsid w:val="00C03336"/>
    <w:rsid w:val="00C062CD"/>
    <w:rsid w:val="00C16675"/>
    <w:rsid w:val="00C213A2"/>
    <w:rsid w:val="00C21CD7"/>
    <w:rsid w:val="00C308C1"/>
    <w:rsid w:val="00C3214E"/>
    <w:rsid w:val="00C3782B"/>
    <w:rsid w:val="00C37FBF"/>
    <w:rsid w:val="00C40275"/>
    <w:rsid w:val="00C45C48"/>
    <w:rsid w:val="00C606AF"/>
    <w:rsid w:val="00C77883"/>
    <w:rsid w:val="00C80E17"/>
    <w:rsid w:val="00C81638"/>
    <w:rsid w:val="00C954DC"/>
    <w:rsid w:val="00CA590E"/>
    <w:rsid w:val="00CB7D17"/>
    <w:rsid w:val="00CC0708"/>
    <w:rsid w:val="00CD3A48"/>
    <w:rsid w:val="00CE1461"/>
    <w:rsid w:val="00CE3682"/>
    <w:rsid w:val="00CE5029"/>
    <w:rsid w:val="00CE6913"/>
    <w:rsid w:val="00CF0F3F"/>
    <w:rsid w:val="00D02B56"/>
    <w:rsid w:val="00D2563C"/>
    <w:rsid w:val="00D26ECB"/>
    <w:rsid w:val="00D62232"/>
    <w:rsid w:val="00D77F90"/>
    <w:rsid w:val="00D85CAF"/>
    <w:rsid w:val="00D87A72"/>
    <w:rsid w:val="00DA1B95"/>
    <w:rsid w:val="00DA6864"/>
    <w:rsid w:val="00DB6270"/>
    <w:rsid w:val="00DC22F7"/>
    <w:rsid w:val="00DC739B"/>
    <w:rsid w:val="00DD376A"/>
    <w:rsid w:val="00DD6CD9"/>
    <w:rsid w:val="00DE0CF2"/>
    <w:rsid w:val="00E01528"/>
    <w:rsid w:val="00E11AE8"/>
    <w:rsid w:val="00E120BF"/>
    <w:rsid w:val="00E17C14"/>
    <w:rsid w:val="00E31786"/>
    <w:rsid w:val="00E34218"/>
    <w:rsid w:val="00E3442A"/>
    <w:rsid w:val="00E374FB"/>
    <w:rsid w:val="00E416DD"/>
    <w:rsid w:val="00E41AD5"/>
    <w:rsid w:val="00E67303"/>
    <w:rsid w:val="00EA30F5"/>
    <w:rsid w:val="00EA4FF8"/>
    <w:rsid w:val="00EA7F51"/>
    <w:rsid w:val="00EB266B"/>
    <w:rsid w:val="00EC1F3A"/>
    <w:rsid w:val="00EC7F1C"/>
    <w:rsid w:val="00EF0280"/>
    <w:rsid w:val="00F16296"/>
    <w:rsid w:val="00F17D53"/>
    <w:rsid w:val="00F340ED"/>
    <w:rsid w:val="00F341E1"/>
    <w:rsid w:val="00F40862"/>
    <w:rsid w:val="00F42B0A"/>
    <w:rsid w:val="00F50DA9"/>
    <w:rsid w:val="00F65E60"/>
    <w:rsid w:val="00F812C3"/>
    <w:rsid w:val="00F93B1C"/>
    <w:rsid w:val="00F95373"/>
    <w:rsid w:val="00FB3F9B"/>
    <w:rsid w:val="00FB4E85"/>
    <w:rsid w:val="00FC54DB"/>
    <w:rsid w:val="00FD08CD"/>
    <w:rsid w:val="00FD2891"/>
    <w:rsid w:val="00FE3E55"/>
    <w:rsid w:val="00FF15A1"/>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D28E"/>
  <w15:docId w15:val="{BAEAF317-F402-45A5-9DFB-4762248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5" w:right="829" w:hanging="2247"/>
      <w:outlineLvl w:val="0"/>
    </w:pPr>
    <w:rPr>
      <w:sz w:val="53"/>
      <w:szCs w:val="53"/>
    </w:rPr>
  </w:style>
  <w:style w:type="paragraph" w:styleId="Heading2">
    <w:name w:val="heading 2"/>
    <w:basedOn w:val="Normal"/>
    <w:uiPriority w:val="1"/>
    <w:qFormat/>
    <w:pPr>
      <w:ind w:left="120"/>
      <w:outlineLvl w:val="1"/>
    </w:pPr>
    <w:rPr>
      <w:b/>
      <w:bCs/>
      <w:sz w:val="21"/>
      <w:szCs w:val="21"/>
    </w:rPr>
  </w:style>
  <w:style w:type="paragraph" w:styleId="Heading3">
    <w:name w:val="heading 3"/>
    <w:basedOn w:val="Normal"/>
    <w:uiPriority w:val="1"/>
    <w:qFormat/>
    <w:pPr>
      <w:spacing w:before="69"/>
      <w:ind w:left="12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41" w:lineRule="exact"/>
      <w:ind w:left="839" w:hanging="4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E9F"/>
    <w:rPr>
      <w:color w:val="0000FF" w:themeColor="hyperlink"/>
      <w:u w:val="single"/>
    </w:rPr>
  </w:style>
  <w:style w:type="character" w:styleId="FollowedHyperlink">
    <w:name w:val="FollowedHyperlink"/>
    <w:basedOn w:val="DefaultParagraphFont"/>
    <w:uiPriority w:val="99"/>
    <w:semiHidden/>
    <w:unhideWhenUsed/>
    <w:rsid w:val="00007FFB"/>
    <w:rPr>
      <w:color w:val="800080" w:themeColor="followedHyperlink"/>
      <w:u w:val="single"/>
    </w:rPr>
  </w:style>
  <w:style w:type="paragraph" w:styleId="BalloonText">
    <w:name w:val="Balloon Text"/>
    <w:basedOn w:val="Normal"/>
    <w:link w:val="BalloonTextChar"/>
    <w:uiPriority w:val="99"/>
    <w:semiHidden/>
    <w:unhideWhenUsed/>
    <w:rsid w:val="0088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3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078F5"/>
    <w:rPr>
      <w:color w:val="605E5C"/>
      <w:shd w:val="clear" w:color="auto" w:fill="E1DFDD"/>
    </w:rPr>
  </w:style>
  <w:style w:type="paragraph" w:styleId="Revision">
    <w:name w:val="Revision"/>
    <w:hidden/>
    <w:uiPriority w:val="99"/>
    <w:semiHidden/>
    <w:rsid w:val="00FD08C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xb11@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pfa.p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psu.edu" TargetMode="External"/><Relationship Id="rId5" Type="http://schemas.openxmlformats.org/officeDocument/2006/relationships/styles" Target="styles.xml"/><Relationship Id="rId15" Type="http://schemas.openxmlformats.org/officeDocument/2006/relationships/hyperlink" Target="mailto:aao@psu.edu" TargetMode="External"/><Relationship Id="rId10" Type="http://schemas.openxmlformats.org/officeDocument/2006/relationships/hyperlink" Target="http://www.vpfa.psu.edu/administrative-fellows/" TargetMode="External"/><Relationship Id="rId4" Type="http://schemas.openxmlformats.org/officeDocument/2006/relationships/numbering" Target="numbering.xml"/><Relationship Id="rId9" Type="http://schemas.openxmlformats.org/officeDocument/2006/relationships/hyperlink" Target="http://www.vpfa.psu.edu/administrative-fellows/" TargetMode="External"/><Relationship Id="rId14" Type="http://schemas.openxmlformats.org/officeDocument/2006/relationships/hyperlink" Target="mailto:maw163@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lcf76f155ced4ddcb4097134ff3c332f xmlns="5596cf31-caaa-46ba-a55f-3befb4344fdf">
      <Terms xmlns="http://schemas.microsoft.com/office/infopath/2007/PartnerControls"/>
    </lcf76f155ced4ddcb4097134ff3c332f>
    <TaxCatchAll xmlns="dba65f00-9443-482a-bf30-bb5af139a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0D9F1-19D8-4570-9BE3-23703E99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59159-89DE-40FC-8BEE-8264A33EEB23}">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customXml/itemProps3.xml><?xml version="1.0" encoding="utf-8"?>
<ds:datastoreItem xmlns:ds="http://schemas.openxmlformats.org/officeDocument/2006/customXml" ds:itemID="{09A3DFEE-E020-44E0-92AC-35EDC1307C16}">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47</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jmd158@psu.edu</dc:creator>
  <cp:lastModifiedBy>Blumenthal, Wendy J</cp:lastModifiedBy>
  <cp:revision>33</cp:revision>
  <dcterms:created xsi:type="dcterms:W3CDTF">2022-10-21T14:24:00Z</dcterms:created>
  <dcterms:modified xsi:type="dcterms:W3CDTF">2022-10-21T17:09:00Z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Acrobat PDFMaker 17 for Word</vt:lpwstr>
  </property>
  <property fmtid="{D5CDD505-2E9C-101B-9397-08002B2CF9AE}" pid="4" name="LastSaved">
    <vt:filetime>2017-10-17T00:00:00Z</vt:filetime>
  </property>
  <property fmtid="{D5CDD505-2E9C-101B-9397-08002B2CF9AE}" pid="5" name="ContentTypeId">
    <vt:lpwstr>0x0101001CD655222FAC69478FDB4DB9A1082BF0</vt:lpwstr>
  </property>
  <property fmtid="{D5CDD505-2E9C-101B-9397-08002B2CF9AE}" pid="6" name="AuthorIds_UIVersion_6656">
    <vt:lpwstr>25</vt:lpwstr>
  </property>
</Properties>
</file>