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54002940" w:rsidR="00B015B1" w:rsidRPr="004F11D7" w:rsidRDefault="002C1852" w:rsidP="2FA54C92">
      <w:pPr>
        <w:rPr>
          <w:highlight w:val="yellow"/>
        </w:rPr>
      </w:pPr>
      <w:r w:rsidRPr="34376584">
        <w:rPr>
          <w:rFonts w:eastAsia="Arial"/>
          <w:highlight w:val="yellow"/>
        </w:rPr>
        <w:t>News for Facult</w:t>
      </w:r>
      <w:r w:rsidR="00DE3CFB" w:rsidRPr="34376584">
        <w:rPr>
          <w:rFonts w:eastAsia="Arial"/>
          <w:highlight w:val="yellow"/>
        </w:rPr>
        <w:t>y –</w:t>
      </w:r>
      <w:r w:rsidR="007D196A" w:rsidRPr="34376584">
        <w:rPr>
          <w:rFonts w:eastAsia="Arial"/>
          <w:highlight w:val="yellow"/>
        </w:rPr>
        <w:t xml:space="preserve"> </w:t>
      </w:r>
      <w:r w:rsidR="000A7F67" w:rsidRPr="34376584">
        <w:rPr>
          <w:highlight w:val="yellow"/>
        </w:rPr>
        <w:t>Fri</w:t>
      </w:r>
      <w:r w:rsidR="00FB1DD9" w:rsidRPr="34376584">
        <w:rPr>
          <w:highlight w:val="yellow"/>
        </w:rPr>
        <w:t>day</w:t>
      </w:r>
      <w:r w:rsidR="556A425D" w:rsidRPr="34376584">
        <w:rPr>
          <w:highlight w:val="yellow"/>
        </w:rPr>
        <w:t xml:space="preserve">, </w:t>
      </w:r>
      <w:r w:rsidR="3A85795E" w:rsidRPr="34376584">
        <w:rPr>
          <w:highlight w:val="yellow"/>
        </w:rPr>
        <w:t>August 25</w:t>
      </w:r>
      <w:r w:rsidR="19390FA1" w:rsidRPr="34376584">
        <w:rPr>
          <w:highlight w:val="yellow"/>
        </w:rPr>
        <w:t>, 2023</w:t>
      </w:r>
    </w:p>
    <w:p w14:paraId="5D887D4A" w14:textId="77777777" w:rsidR="002C1852" w:rsidRPr="004F11D7" w:rsidRDefault="002C1852" w:rsidP="658FA8ED">
      <w:pPr>
        <w:rPr>
          <w:rFonts w:ascii="Arial" w:eastAsia="Arial" w:hAnsi="Arial" w:cs="Arial"/>
          <w:b/>
          <w:bCs/>
          <w:color w:val="000000" w:themeColor="text1"/>
        </w:rPr>
      </w:pPr>
    </w:p>
    <w:p w14:paraId="43084DEB" w14:textId="2080C80C" w:rsidR="0078256E" w:rsidRPr="004F11D7" w:rsidRDefault="000A7F67" w:rsidP="658FA8ED">
      <w:pPr>
        <w:rPr>
          <w:rFonts w:ascii="Arial" w:eastAsia="Arial" w:hAnsi="Arial" w:cs="Arial"/>
          <w:b/>
          <w:bCs/>
          <w:color w:val="000000" w:themeColor="text1"/>
        </w:rPr>
      </w:pPr>
      <w:r w:rsidRPr="34376584">
        <w:rPr>
          <w:rFonts w:ascii="Arial" w:eastAsia="Arial" w:hAnsi="Arial" w:cs="Arial"/>
          <w:b/>
          <w:bCs/>
          <w:color w:val="000000" w:themeColor="text1"/>
        </w:rPr>
        <w:t>Fri</w:t>
      </w:r>
      <w:r w:rsidR="00FB1DD9" w:rsidRPr="34376584">
        <w:rPr>
          <w:rFonts w:ascii="Arial" w:eastAsia="Arial" w:hAnsi="Arial" w:cs="Arial"/>
          <w:b/>
          <w:bCs/>
          <w:color w:val="000000" w:themeColor="text1"/>
        </w:rPr>
        <w:t xml:space="preserve">day, </w:t>
      </w:r>
      <w:r w:rsidR="1AEF4068" w:rsidRPr="34376584">
        <w:rPr>
          <w:rFonts w:ascii="Arial" w:eastAsia="Arial" w:hAnsi="Arial" w:cs="Arial"/>
          <w:b/>
          <w:bCs/>
          <w:color w:val="000000" w:themeColor="text1"/>
        </w:rPr>
        <w:t>August 25</w:t>
      </w:r>
      <w:r w:rsidR="29B16E21" w:rsidRPr="34376584">
        <w:rPr>
          <w:rFonts w:ascii="Arial" w:eastAsia="Arial" w:hAnsi="Arial" w:cs="Arial"/>
          <w:b/>
          <w:bCs/>
          <w:color w:val="000000" w:themeColor="text1"/>
        </w:rPr>
        <w:t>,</w:t>
      </w:r>
      <w:r w:rsidR="004DA000" w:rsidRPr="34376584">
        <w:rPr>
          <w:rFonts w:ascii="Arial" w:eastAsia="Arial" w:hAnsi="Arial" w:cs="Arial"/>
          <w:b/>
          <w:bCs/>
          <w:color w:val="000000" w:themeColor="text1"/>
        </w:rPr>
        <w:t xml:space="preserve"> 2023</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6291AEEC" w14:textId="34E6C70D" w:rsidR="003045C8" w:rsidRPr="004F11D7" w:rsidRDefault="31CAAEA7" w:rsidP="0FE71E9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57CE8840" w14:textId="13BE3D68" w:rsidR="62214211" w:rsidRDefault="62214211" w:rsidP="62214211">
      <w:pPr>
        <w:spacing w:line="259" w:lineRule="auto"/>
        <w:rPr>
          <w:rFonts w:ascii="Arial" w:eastAsia="Arial" w:hAnsi="Arial" w:cs="Arial"/>
          <w:b/>
          <w:bCs/>
        </w:rPr>
      </w:pPr>
    </w:p>
    <w:p w14:paraId="146E6216" w14:textId="68D48166" w:rsidR="74F02414" w:rsidRDefault="5F7462E9" w:rsidP="6302F3D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46490C27">
        <w:rPr>
          <w:rFonts w:ascii="Arial" w:eastAsia="Arial" w:hAnsi="Arial" w:cs="Arial"/>
          <w:b/>
          <w:bCs/>
          <w:color w:val="000000" w:themeColor="text1"/>
        </w:rPr>
        <w:t xml:space="preserve">LATEST NEWS </w:t>
      </w:r>
    </w:p>
    <w:p w14:paraId="58EDF529" w14:textId="413A5974" w:rsidR="53ACB1A5" w:rsidRDefault="53ACB1A5" w:rsidP="53ACB1A5">
      <w:pPr>
        <w:spacing w:line="259" w:lineRule="auto"/>
        <w:rPr>
          <w:rFonts w:ascii="Arial" w:eastAsia="Arial" w:hAnsi="Arial" w:cs="Arial"/>
          <w:b/>
          <w:bCs/>
        </w:rPr>
      </w:pPr>
    </w:p>
    <w:p w14:paraId="25E490F7" w14:textId="17BD33E5" w:rsidR="07243DBC" w:rsidRDefault="07243DBC" w:rsidP="1ED10353">
      <w:pPr>
        <w:spacing w:line="259" w:lineRule="auto"/>
        <w:rPr>
          <w:rFonts w:ascii="Arial" w:eastAsia="Arial" w:hAnsi="Arial" w:cs="Arial"/>
          <w:b/>
          <w:bCs/>
        </w:rPr>
      </w:pPr>
      <w:r w:rsidRPr="1ED10353">
        <w:rPr>
          <w:rFonts w:ascii="Arial" w:eastAsia="Arial" w:hAnsi="Arial" w:cs="Arial"/>
          <w:b/>
          <w:bCs/>
        </w:rPr>
        <w:t>2022 Faculty Exit Report Available</w:t>
      </w:r>
    </w:p>
    <w:p w14:paraId="75C33FA2" w14:textId="63260CC2" w:rsidR="07243DBC" w:rsidRDefault="07243DBC" w:rsidP="1ED10353">
      <w:pPr>
        <w:spacing w:line="259" w:lineRule="auto"/>
        <w:rPr>
          <w:rFonts w:ascii="Arial" w:eastAsia="Arial" w:hAnsi="Arial" w:cs="Arial"/>
        </w:rPr>
      </w:pPr>
      <w:r w:rsidRPr="1ED10353">
        <w:rPr>
          <w:rFonts w:ascii="Arial" w:eastAsia="Arial" w:hAnsi="Arial" w:cs="Arial"/>
        </w:rPr>
        <w:t xml:space="preserve">All tenured and tenure-line faculty who depart Penn State have the opportunity to complete an exit survey and to participate in an exit interview. This initiative, a partnership between the Office of the Vice Provost for Faculty Affairs (OVPFA) and the Office of Planning, Assessment, and Institutional Research (OPAIR), includes a Faculty Exit Study, which is published biennially. The 2022 exit study, which summarizes data from faculty who departed in the 2020-21 and 2021-22 academic years, is available </w:t>
      </w:r>
      <w:hyperlink r:id="rId11">
        <w:r w:rsidRPr="1ED10353">
          <w:rPr>
            <w:rStyle w:val="Hyperlink"/>
            <w:rFonts w:ascii="Arial" w:eastAsia="Arial" w:hAnsi="Arial" w:cs="Arial"/>
          </w:rPr>
          <w:t>here</w:t>
        </w:r>
      </w:hyperlink>
      <w:r w:rsidRPr="1ED10353">
        <w:rPr>
          <w:rFonts w:ascii="Arial" w:eastAsia="Arial" w:hAnsi="Arial" w:cs="Arial"/>
        </w:rPr>
        <w:t>. The results of the study are used to better understand faculty members’ experiences at Penn State in order develop systems, processes, and resources that support faculty and to enhance retention.</w:t>
      </w:r>
    </w:p>
    <w:p w14:paraId="7C8276A4" w14:textId="2254C4C0" w:rsidR="1ED10353" w:rsidRDefault="1ED10353" w:rsidP="1ED10353">
      <w:pPr>
        <w:rPr>
          <w:rFonts w:ascii="Arial" w:eastAsia="Arial" w:hAnsi="Arial" w:cs="Arial"/>
        </w:rPr>
      </w:pPr>
    </w:p>
    <w:p w14:paraId="31802E2E" w14:textId="6FE5B248" w:rsidR="07243DBC" w:rsidRDefault="07243DBC" w:rsidP="1ED10353">
      <w:pPr>
        <w:rPr>
          <w:rFonts w:ascii="Arial" w:eastAsia="Arial" w:hAnsi="Arial" w:cs="Arial"/>
        </w:rPr>
      </w:pPr>
      <w:r w:rsidRPr="1ED10353">
        <w:rPr>
          <w:rFonts w:ascii="Arial" w:eastAsia="Arial" w:hAnsi="Arial" w:cs="Arial"/>
        </w:rPr>
        <w:t xml:space="preserve">More information about the exit interview process, including a list of exit interview officers by unit, is available </w:t>
      </w:r>
      <w:hyperlink r:id="rId12">
        <w:r w:rsidRPr="1ED10353">
          <w:rPr>
            <w:rStyle w:val="Hyperlink"/>
            <w:rFonts w:ascii="Arial" w:eastAsia="Arial" w:hAnsi="Arial" w:cs="Arial"/>
          </w:rPr>
          <w:t>here</w:t>
        </w:r>
      </w:hyperlink>
      <w:r w:rsidRPr="1ED10353">
        <w:rPr>
          <w:rFonts w:ascii="Arial" w:eastAsia="Arial" w:hAnsi="Arial" w:cs="Arial"/>
        </w:rPr>
        <w:t>. OVPFA and OPAIR are currently developing an exit survey for non-tenure-line faculty, which will be piloted in select units during the 2023-24 academic year.</w:t>
      </w:r>
    </w:p>
    <w:p w14:paraId="00851EDA" w14:textId="012D09BE" w:rsidR="1ED10353" w:rsidRDefault="1ED10353" w:rsidP="1ED10353">
      <w:pPr>
        <w:rPr>
          <w:rFonts w:ascii="Arial" w:eastAsia="Arial" w:hAnsi="Arial" w:cs="Arial"/>
        </w:rPr>
      </w:pPr>
    </w:p>
    <w:p w14:paraId="710A0E70" w14:textId="6E8F5EBC" w:rsidR="51F7411D" w:rsidRDefault="51F7411D" w:rsidP="1ED10353">
      <w:pPr>
        <w:spacing w:line="259" w:lineRule="auto"/>
        <w:rPr>
          <w:rFonts w:ascii="Arial" w:eastAsia="Arial" w:hAnsi="Arial" w:cs="Arial"/>
          <w:b/>
          <w:bCs/>
        </w:rPr>
      </w:pPr>
      <w:r w:rsidRPr="1ED10353">
        <w:rPr>
          <w:rFonts w:ascii="Arial" w:eastAsia="Arial" w:hAnsi="Arial" w:cs="Arial"/>
          <w:b/>
          <w:bCs/>
        </w:rPr>
        <w:t>Hosting a Visiting Scholar?</w:t>
      </w:r>
    </w:p>
    <w:p w14:paraId="0A421A90" w14:textId="1F31C6CB" w:rsidR="51F7411D" w:rsidRDefault="51F7411D" w:rsidP="1ED10353">
      <w:pPr>
        <w:spacing w:line="259" w:lineRule="auto"/>
        <w:rPr>
          <w:rFonts w:ascii="Arial" w:eastAsia="Arial" w:hAnsi="Arial" w:cs="Arial"/>
        </w:rPr>
      </w:pPr>
      <w:r w:rsidRPr="1ED10353">
        <w:rPr>
          <w:rFonts w:ascii="Arial" w:eastAsia="Arial" w:hAnsi="Arial" w:cs="Arial"/>
        </w:rPr>
        <w:t xml:space="preserve">The “visiting scholar” designation is a privilege accorded to individuals temporarily in residence at Penn State to conduct research or provide supervised instruction in a University facility; collaborate with University faculty on specific projects; and observe faculty instruction, administration, or research. If you are interested in hosting someone who meets the definition of a Visiting Scholar, please review Policy AC01 and visit </w:t>
      </w:r>
      <w:hyperlink r:id="rId13">
        <w:r w:rsidRPr="1ED10353">
          <w:rPr>
            <w:rStyle w:val="Hyperlink"/>
            <w:rFonts w:ascii="Arial" w:eastAsia="Arial" w:hAnsi="Arial" w:cs="Arial"/>
          </w:rPr>
          <w:t>https://sites.psu.edu/visitingscholars/</w:t>
        </w:r>
      </w:hyperlink>
      <w:r w:rsidRPr="1ED10353">
        <w:rPr>
          <w:rFonts w:ascii="Arial" w:eastAsia="Arial" w:hAnsi="Arial" w:cs="Arial"/>
        </w:rPr>
        <w:t xml:space="preserve"> for guidelines relating to the designation, approval, roles, requirements, responsibilities, and privileges of visiting scholars at the University. Please contact the Office of Vice Provost for Faculty Affairs (vpfa@psu.edu) for more information.</w:t>
      </w:r>
    </w:p>
    <w:p w14:paraId="1E14219F" w14:textId="3B7C5454" w:rsidR="1ED10353" w:rsidRDefault="1ED10353" w:rsidP="1ED10353">
      <w:pPr>
        <w:rPr>
          <w:rFonts w:ascii="Arial" w:eastAsia="Arial" w:hAnsi="Arial" w:cs="Arial"/>
        </w:rPr>
      </w:pPr>
    </w:p>
    <w:p w14:paraId="01A4215D" w14:textId="58EEEA8F" w:rsidR="2BDBBA5F" w:rsidRDefault="2BDBBA5F" w:rsidP="1ED451D5">
      <w:pPr>
        <w:spacing w:line="259" w:lineRule="auto"/>
        <w:rPr>
          <w:rFonts w:ascii="Arial" w:eastAsia="Arial" w:hAnsi="Arial" w:cs="Arial"/>
          <w:b/>
          <w:bCs/>
        </w:rPr>
      </w:pPr>
      <w:r w:rsidRPr="1ED451D5">
        <w:rPr>
          <w:rFonts w:ascii="Arial" w:eastAsia="Arial" w:hAnsi="Arial" w:cs="Arial"/>
          <w:b/>
          <w:bCs/>
        </w:rPr>
        <w:t>The Travel Safety Network is Now the Global Safety Network</w:t>
      </w:r>
    </w:p>
    <w:p w14:paraId="271601A7" w14:textId="4DA1D645" w:rsidR="2BDBBA5F" w:rsidRDefault="2BDBBA5F" w:rsidP="1ED451D5">
      <w:pPr>
        <w:rPr>
          <w:rFonts w:ascii="Arial" w:eastAsia="Arial" w:hAnsi="Arial" w:cs="Arial"/>
        </w:rPr>
      </w:pPr>
      <w:r w:rsidRPr="1ED451D5">
        <w:rPr>
          <w:rFonts w:ascii="Arial" w:eastAsia="Arial" w:hAnsi="Arial" w:cs="Arial"/>
        </w:rPr>
        <w:t xml:space="preserve">Global Safety continues to be a resource for you, the Penn State traveler. We aspire to empower you to explore, learn, and thrive in diverse global settings, while prioritizing your safety and security. As part of that objective, we have changed the name of our travel registry system from the Travel Safety Network to the Global Safety Network (GSN). We recognize that the purpose of your travel is to fulfill Penn State’s vision of enhanced global engagement. The name change to GSN reflects that purpose and is </w:t>
      </w:r>
      <w:r w:rsidRPr="1ED451D5">
        <w:rPr>
          <w:rFonts w:ascii="Arial" w:eastAsia="Arial" w:hAnsi="Arial" w:cs="Arial"/>
        </w:rPr>
        <w:lastRenderedPageBreak/>
        <w:t xml:space="preserve">the first step to a simplified and more efficient process of travel registration. You can continue to use your existing login and passwords. Access to GSN is made at </w:t>
      </w:r>
      <w:hyperlink r:id="rId14">
        <w:r w:rsidRPr="1ED451D5">
          <w:rPr>
            <w:rStyle w:val="Hyperlink"/>
            <w:rFonts w:ascii="Arial" w:eastAsia="Arial" w:hAnsi="Arial" w:cs="Arial"/>
          </w:rPr>
          <w:t>Global Safety Network (GSN)</w:t>
        </w:r>
      </w:hyperlink>
      <w:r w:rsidRPr="1ED451D5">
        <w:rPr>
          <w:rFonts w:ascii="Arial" w:eastAsia="Arial" w:hAnsi="Arial" w:cs="Arial"/>
        </w:rPr>
        <w:t xml:space="preserve">. Your journey starts when you decide to travel. We look forward to being part of your planning through the </w:t>
      </w:r>
      <w:hyperlink r:id="rId15">
        <w:r w:rsidRPr="1ED451D5">
          <w:rPr>
            <w:rStyle w:val="Hyperlink"/>
            <w:rFonts w:ascii="Arial" w:eastAsia="Arial" w:hAnsi="Arial" w:cs="Arial"/>
          </w:rPr>
          <w:t>GSN</w:t>
        </w:r>
      </w:hyperlink>
      <w:r w:rsidRPr="1ED451D5">
        <w:rPr>
          <w:rFonts w:ascii="Arial" w:eastAsia="Arial" w:hAnsi="Arial" w:cs="Arial"/>
        </w:rPr>
        <w:t xml:space="preserve">. For more information about Global Safety or the GSN, please contact us at </w:t>
      </w:r>
      <w:hyperlink r:id="rId16">
        <w:r w:rsidRPr="1ED451D5">
          <w:rPr>
            <w:rStyle w:val="Hyperlink"/>
            <w:rFonts w:ascii="Arial" w:eastAsia="Arial" w:hAnsi="Arial" w:cs="Arial"/>
          </w:rPr>
          <w:t>globalsafety@psu.edu</w:t>
        </w:r>
      </w:hyperlink>
      <w:r w:rsidRPr="1ED451D5">
        <w:rPr>
          <w:rFonts w:ascii="Arial" w:eastAsia="Arial" w:hAnsi="Arial" w:cs="Arial"/>
        </w:rPr>
        <w:t xml:space="preserve"> or 814-863-8788.</w:t>
      </w:r>
    </w:p>
    <w:p w14:paraId="0CC57292" w14:textId="7C8E9E33" w:rsidR="1ED451D5" w:rsidRDefault="1ED451D5" w:rsidP="1ED451D5">
      <w:pPr>
        <w:spacing w:line="259" w:lineRule="auto"/>
        <w:rPr>
          <w:rFonts w:ascii="Arial" w:eastAsia="Arial" w:hAnsi="Arial" w:cs="Arial"/>
          <w:b/>
          <w:bCs/>
        </w:rPr>
      </w:pPr>
    </w:p>
    <w:p w14:paraId="640B6DB5" w14:textId="67A491FB" w:rsidR="350FF448" w:rsidRDefault="350FF448" w:rsidP="1ED10353">
      <w:pPr>
        <w:spacing w:line="259" w:lineRule="auto"/>
        <w:rPr>
          <w:rFonts w:ascii="Arial" w:eastAsia="Arial" w:hAnsi="Arial" w:cs="Arial"/>
          <w:b/>
          <w:bCs/>
        </w:rPr>
      </w:pPr>
      <w:r w:rsidRPr="1ED10353">
        <w:rPr>
          <w:rFonts w:ascii="Arial" w:eastAsia="Arial" w:hAnsi="Arial" w:cs="Arial"/>
          <w:b/>
          <w:bCs/>
        </w:rPr>
        <w:t>Ally Canvas Tool</w:t>
      </w:r>
    </w:p>
    <w:p w14:paraId="11FE2BBC" w14:textId="5DAC84CB" w:rsidR="350FF448" w:rsidRDefault="350FF448" w:rsidP="1ED10353">
      <w:pPr>
        <w:rPr>
          <w:rFonts w:ascii="Arial" w:eastAsia="Arial" w:hAnsi="Arial" w:cs="Arial"/>
        </w:rPr>
      </w:pPr>
      <w:r w:rsidRPr="1ED10353">
        <w:rPr>
          <w:rFonts w:ascii="Arial" w:eastAsia="Arial" w:hAnsi="Arial" w:cs="Arial"/>
        </w:rPr>
        <w:t xml:space="preserve">In Fall 2023, the </w:t>
      </w:r>
      <w:hyperlink r:id="rId17">
        <w:r w:rsidRPr="1ED10353">
          <w:rPr>
            <w:rStyle w:val="Hyperlink"/>
            <w:rFonts w:ascii="Arial" w:eastAsia="Arial" w:hAnsi="Arial" w:cs="Arial"/>
          </w:rPr>
          <w:t>Anthology Ally tool</w:t>
        </w:r>
      </w:hyperlink>
      <w:r w:rsidRPr="1ED10353">
        <w:rPr>
          <w:rFonts w:ascii="Arial" w:eastAsia="Arial" w:hAnsi="Arial" w:cs="Arial"/>
        </w:rPr>
        <w:t xml:space="preserve"> will be integrated into Canvas to provide students with on-demand alternatives to digital course content and guide instructors in making all course content more inclusive. More inclusive and accessible content enhances the learning experience for all students, including students with disabilities, and supports Penn State’s commitment to fostering diversity, equity, inclusion and belonging. </w:t>
      </w:r>
    </w:p>
    <w:p w14:paraId="1848EDFF" w14:textId="40461543" w:rsidR="1ED10353" w:rsidRDefault="1ED10353" w:rsidP="1ED10353">
      <w:pPr>
        <w:rPr>
          <w:rFonts w:ascii="Arial" w:eastAsia="Arial" w:hAnsi="Arial" w:cs="Arial"/>
          <w:color w:val="000000" w:themeColor="text1"/>
        </w:rPr>
      </w:pPr>
    </w:p>
    <w:p w14:paraId="7EDB334F" w14:textId="2B6D7C7B" w:rsidR="350FF448" w:rsidRDefault="350FF448" w:rsidP="1ED10353">
      <w:pPr>
        <w:rPr>
          <w:rFonts w:ascii="Arial" w:eastAsia="Arial" w:hAnsi="Arial" w:cs="Arial"/>
          <w:color w:val="000000" w:themeColor="text1"/>
        </w:rPr>
      </w:pPr>
      <w:r w:rsidRPr="1ED10353">
        <w:rPr>
          <w:rFonts w:ascii="Arial" w:eastAsia="Arial" w:hAnsi="Arial" w:cs="Arial"/>
          <w:color w:val="000000" w:themeColor="text1"/>
        </w:rPr>
        <w:t>S</w:t>
      </w:r>
      <w:r w:rsidRPr="1ED10353">
        <w:rPr>
          <w:rFonts w:ascii="Arial" w:eastAsia="Arial" w:hAnsi="Arial" w:cs="Arial"/>
          <w:color w:val="222222"/>
        </w:rPr>
        <w:t xml:space="preserve">everal colleges and campuses across the University piloted the tool, commonly known </w:t>
      </w:r>
      <w:r w:rsidRPr="1ED10353">
        <w:rPr>
          <w:rFonts w:ascii="Arial" w:eastAsia="Arial" w:hAnsi="Arial" w:cs="Arial"/>
        </w:rPr>
        <w:t xml:space="preserve">as Ally, </w:t>
      </w:r>
      <w:r w:rsidRPr="1ED10353">
        <w:rPr>
          <w:rFonts w:ascii="Arial" w:eastAsia="Arial" w:hAnsi="Arial" w:cs="Arial"/>
          <w:color w:val="222222"/>
        </w:rPr>
        <w:t xml:space="preserve">during the Spring 2023 semester. </w:t>
      </w:r>
      <w:r w:rsidRPr="1ED10353">
        <w:rPr>
          <w:rFonts w:ascii="Arial" w:eastAsia="Arial" w:hAnsi="Arial" w:cs="Arial"/>
        </w:rPr>
        <w:t xml:space="preserve">Resources can be found on the </w:t>
      </w:r>
      <w:hyperlink r:id="rId18">
        <w:r w:rsidRPr="1ED10353">
          <w:rPr>
            <w:rStyle w:val="Hyperlink"/>
            <w:rFonts w:ascii="Arial" w:eastAsia="Arial" w:hAnsi="Arial" w:cs="Arial"/>
          </w:rPr>
          <w:t>Penn State Anthology Ally webpage.</w:t>
        </w:r>
      </w:hyperlink>
      <w:r w:rsidRPr="1ED10353">
        <w:rPr>
          <w:rFonts w:ascii="Arial" w:eastAsia="Arial" w:hAnsi="Arial" w:cs="Arial"/>
        </w:rPr>
        <w:t xml:space="preserve"> </w:t>
      </w:r>
    </w:p>
    <w:p w14:paraId="4727CA5E" w14:textId="5895F6A3" w:rsidR="1ED10353" w:rsidRDefault="1ED10353" w:rsidP="1ED10353">
      <w:pPr>
        <w:spacing w:line="259" w:lineRule="auto"/>
        <w:rPr>
          <w:rFonts w:ascii="Arial" w:eastAsia="Arial" w:hAnsi="Arial" w:cs="Arial"/>
          <w:b/>
          <w:bCs/>
        </w:rPr>
      </w:pPr>
    </w:p>
    <w:p w14:paraId="07F5C0C0" w14:textId="2CB4B58E" w:rsidR="2931085E" w:rsidRDefault="2931085E">
      <w:r w:rsidRPr="53B86D39">
        <w:rPr>
          <w:rFonts w:ascii="Arial" w:eastAsia="Arial" w:hAnsi="Arial" w:cs="Arial"/>
          <w:b/>
          <w:bCs/>
        </w:rPr>
        <w:t>Schreyer Honors College Reviewers</w:t>
      </w:r>
      <w:r w:rsidRPr="53B86D39">
        <w:rPr>
          <w:rFonts w:ascii="Arial" w:eastAsia="Arial" w:hAnsi="Arial" w:cs="Arial"/>
        </w:rPr>
        <w:t xml:space="preserve"> </w:t>
      </w:r>
    </w:p>
    <w:p w14:paraId="17FC4C2A" w14:textId="5645EC55" w:rsidR="2931085E" w:rsidRDefault="2931085E">
      <w:r w:rsidRPr="53B86D39">
        <w:rPr>
          <w:rFonts w:ascii="Arial" w:eastAsia="Arial" w:hAnsi="Arial" w:cs="Arial"/>
        </w:rPr>
        <w:t xml:space="preserve">The Schreyer Honors College charter requires that scholars be selected by faculty, so we are seeking more faculty to help read our applications. We have a great need to engage new faculty and desire to significantly expand the number and diversity of the committee to accommodate our applications, which continue to grow in both number and diversity. </w:t>
      </w:r>
    </w:p>
    <w:p w14:paraId="475C325D" w14:textId="7CA342AA" w:rsidR="2931085E" w:rsidRDefault="2931085E">
      <w:r w:rsidRPr="53B86D39">
        <w:rPr>
          <w:rFonts w:ascii="Arial" w:eastAsia="Arial" w:hAnsi="Arial" w:cs="Arial"/>
        </w:rPr>
        <w:t xml:space="preserve"> </w:t>
      </w:r>
    </w:p>
    <w:p w14:paraId="7803216C" w14:textId="2FC4F3FA" w:rsidR="2931085E" w:rsidRDefault="2931085E">
      <w:r w:rsidRPr="53B86D39">
        <w:rPr>
          <w:rFonts w:ascii="Arial" w:eastAsia="Arial" w:hAnsi="Arial" w:cs="Arial"/>
        </w:rPr>
        <w:t xml:space="preserve">This commitment will consume about 40 to 60 hours of time from mid-November to mid-January and will involve reading and rating about 40 applications. Reader training will be made available by video at the end of October. </w:t>
      </w:r>
    </w:p>
    <w:p w14:paraId="056685C8" w14:textId="49C3F24F" w:rsidR="2931085E" w:rsidRDefault="2931085E">
      <w:r w:rsidRPr="53B86D39">
        <w:rPr>
          <w:rFonts w:ascii="Arial" w:eastAsia="Arial" w:hAnsi="Arial" w:cs="Arial"/>
        </w:rPr>
        <w:t xml:space="preserve">  </w:t>
      </w:r>
    </w:p>
    <w:p w14:paraId="425A83B3" w14:textId="0CABB990" w:rsidR="2931085E" w:rsidRDefault="2931085E" w:rsidP="53B86D39">
      <w:pPr>
        <w:rPr>
          <w:rFonts w:ascii="Arial" w:eastAsia="Arial" w:hAnsi="Arial" w:cs="Arial"/>
        </w:rPr>
      </w:pPr>
      <w:r w:rsidRPr="3FEDF40D">
        <w:rPr>
          <w:rFonts w:ascii="Arial" w:eastAsia="Arial" w:hAnsi="Arial" w:cs="Arial"/>
        </w:rPr>
        <w:t xml:space="preserve">If you would like to join the committee, please email Deyo Olorunnisola at </w:t>
      </w:r>
      <w:hyperlink r:id="rId19">
        <w:r w:rsidRPr="3FEDF40D">
          <w:rPr>
            <w:rStyle w:val="Hyperlink"/>
            <w:rFonts w:ascii="Arial" w:eastAsia="Arial" w:hAnsi="Arial" w:cs="Arial"/>
          </w:rPr>
          <w:t>mzd1@psu.edu</w:t>
        </w:r>
      </w:hyperlink>
      <w:r w:rsidRPr="3FEDF40D">
        <w:rPr>
          <w:rFonts w:ascii="Arial" w:eastAsia="Arial" w:hAnsi="Arial" w:cs="Arial"/>
        </w:rPr>
        <w:t xml:space="preserve"> by </w:t>
      </w:r>
      <w:r w:rsidR="5266425F" w:rsidRPr="3FEDF40D">
        <w:rPr>
          <w:rFonts w:ascii="Arial" w:eastAsia="Arial" w:hAnsi="Arial" w:cs="Arial"/>
        </w:rPr>
        <w:t>October 6</w:t>
      </w:r>
      <w:r w:rsidRPr="3FEDF40D">
        <w:rPr>
          <w:rFonts w:ascii="Arial" w:eastAsia="Arial" w:hAnsi="Arial" w:cs="Arial"/>
        </w:rPr>
        <w:t>, 2023.</w:t>
      </w:r>
    </w:p>
    <w:p w14:paraId="340C64B9" w14:textId="14518331" w:rsidR="53B86D39" w:rsidRDefault="53B86D39" w:rsidP="53B86D39">
      <w:pPr>
        <w:rPr>
          <w:rFonts w:ascii="Arial" w:eastAsia="Arial" w:hAnsi="Arial" w:cs="Arial"/>
        </w:rPr>
      </w:pPr>
    </w:p>
    <w:p w14:paraId="28EF6587" w14:textId="37BA9AB4" w:rsidR="200C4715" w:rsidRDefault="200C4715" w:rsidP="6C95705E">
      <w:pPr>
        <w:rPr>
          <w:rFonts w:ascii="Arial" w:eastAsia="Arial" w:hAnsi="Arial" w:cs="Arial"/>
          <w:b/>
          <w:bCs/>
        </w:rPr>
      </w:pPr>
      <w:r w:rsidRPr="6C95705E">
        <w:rPr>
          <w:rFonts w:ascii="Arial" w:eastAsia="Arial" w:hAnsi="Arial" w:cs="Arial"/>
          <w:b/>
          <w:bCs/>
        </w:rPr>
        <w:t>Big Ten Open Books Project</w:t>
      </w:r>
    </w:p>
    <w:p w14:paraId="3DECABA4" w14:textId="0465CCCB" w:rsidR="200C4715" w:rsidRDefault="200C4715" w:rsidP="6C95705E">
      <w:pPr>
        <w:rPr>
          <w:rFonts w:ascii="Arial" w:eastAsia="Arial" w:hAnsi="Arial" w:cs="Arial"/>
        </w:rPr>
      </w:pPr>
      <w:r w:rsidRPr="6C95705E">
        <w:rPr>
          <w:rFonts w:ascii="Arial" w:eastAsia="Arial" w:hAnsi="Arial" w:cs="Arial"/>
        </w:rPr>
        <w:t xml:space="preserve">In </w:t>
      </w:r>
      <w:hyperlink r:id="rId20">
        <w:r w:rsidRPr="6C95705E">
          <w:rPr>
            <w:rStyle w:val="Hyperlink"/>
            <w:rFonts w:ascii="Arial" w:eastAsia="Arial" w:hAnsi="Arial" w:cs="Arial"/>
          </w:rPr>
          <w:t>partnership with six member university presses</w:t>
        </w:r>
      </w:hyperlink>
      <w:r w:rsidRPr="6C95705E">
        <w:rPr>
          <w:rFonts w:ascii="Arial" w:eastAsia="Arial" w:hAnsi="Arial" w:cs="Arial"/>
        </w:rPr>
        <w:t xml:space="preserve">, the University Librarians of the Big Ten Academic Alliance announce the launch of the </w:t>
      </w:r>
      <w:hyperlink r:id="rId21">
        <w:r w:rsidRPr="6C95705E">
          <w:rPr>
            <w:rStyle w:val="Hyperlink"/>
            <w:rFonts w:ascii="Arial" w:eastAsia="Arial" w:hAnsi="Arial" w:cs="Arial"/>
          </w:rPr>
          <w:t>Big Ten Open Books</w:t>
        </w:r>
      </w:hyperlink>
      <w:r w:rsidRPr="6C95705E">
        <w:rPr>
          <w:rFonts w:ascii="Arial" w:eastAsia="Arial" w:hAnsi="Arial" w:cs="Arial"/>
        </w:rPr>
        <w:t xml:space="preserve"> project, a collaboration between the university presses and libraries of the Big Ten Academic Alliance. The first 100-title collection centered on </w:t>
      </w:r>
      <w:r w:rsidR="545C6052" w:rsidRPr="6C95705E">
        <w:rPr>
          <w:rFonts w:ascii="Arial" w:eastAsia="Arial" w:hAnsi="Arial" w:cs="Arial"/>
        </w:rPr>
        <w:t xml:space="preserve">gender and sexuality studies </w:t>
      </w:r>
      <w:r w:rsidRPr="6C95705E">
        <w:rPr>
          <w:rFonts w:ascii="Arial" w:eastAsia="Arial" w:hAnsi="Arial" w:cs="Arial"/>
        </w:rPr>
        <w:t>is now published. The works included in the collection have all been previously published in print by the partnering university presses and are now being made openly available in digital form to read and reuse at no cost</w:t>
      </w:r>
      <w:r w:rsidR="16FB3F3D" w:rsidRPr="6C95705E">
        <w:rPr>
          <w:rFonts w:ascii="Arial" w:eastAsia="Arial" w:hAnsi="Arial" w:cs="Arial"/>
        </w:rPr>
        <w:t>.</w:t>
      </w:r>
    </w:p>
    <w:p w14:paraId="6544E61A" w14:textId="36518270" w:rsidR="793F8283" w:rsidRDefault="793F8283" w:rsidP="793F8283">
      <w:pPr>
        <w:rPr>
          <w:rFonts w:ascii="Arial" w:eastAsia="Arial" w:hAnsi="Arial" w:cs="Arial"/>
        </w:rPr>
      </w:pPr>
    </w:p>
    <w:p w14:paraId="21736CA6" w14:textId="555F7EFE" w:rsidR="06EB49BD" w:rsidRDefault="3F628C89" w:rsidP="1ED10353">
      <w:pPr>
        <w:spacing w:line="259" w:lineRule="auto"/>
        <w:rPr>
          <w:rFonts w:ascii="Arial" w:eastAsia="Arial" w:hAnsi="Arial" w:cs="Arial"/>
          <w:b/>
          <w:bCs/>
        </w:rPr>
      </w:pPr>
      <w:r w:rsidRPr="1ED10353">
        <w:rPr>
          <w:rFonts w:ascii="Arial" w:eastAsia="Arial" w:hAnsi="Arial" w:cs="Arial"/>
          <w:b/>
          <w:bCs/>
        </w:rPr>
        <w:t>Policies on Religious Holidays</w:t>
      </w:r>
    </w:p>
    <w:p w14:paraId="438F4462" w14:textId="74E663DB" w:rsidR="06EB49BD" w:rsidRDefault="3F628C89" w:rsidP="1ED10353">
      <w:pPr>
        <w:rPr>
          <w:rFonts w:ascii="Arial" w:eastAsia="Arial" w:hAnsi="Arial" w:cs="Arial"/>
        </w:rPr>
      </w:pPr>
      <w:r w:rsidRPr="1ED10353">
        <w:rPr>
          <w:rFonts w:ascii="Arial" w:eastAsia="Arial" w:hAnsi="Arial" w:cs="Arial"/>
        </w:rPr>
        <w:t xml:space="preserve">Please be </w:t>
      </w:r>
      <w:hyperlink r:id="rId22">
        <w:r w:rsidRPr="1ED10353">
          <w:rPr>
            <w:rStyle w:val="Hyperlink"/>
            <w:rFonts w:ascii="Arial" w:eastAsia="Arial" w:hAnsi="Arial" w:cs="Arial"/>
          </w:rPr>
          <w:t>reminded of Penn State's policies</w:t>
        </w:r>
      </w:hyperlink>
      <w:r w:rsidRPr="1ED10353">
        <w:rPr>
          <w:rFonts w:ascii="Arial" w:eastAsia="Arial" w:hAnsi="Arial" w:cs="Arial"/>
        </w:rPr>
        <w:t xml:space="preserve"> regarding students' requests for absence from class for the purpose of observing a religious holiday. The University Faculty Senate Policy on Class Attendance (</w:t>
      </w:r>
      <w:hyperlink r:id="rId23" w:anchor="42-27">
        <w:r w:rsidRPr="1ED10353">
          <w:rPr>
            <w:rStyle w:val="Hyperlink"/>
            <w:rFonts w:ascii="Arial" w:eastAsia="Arial" w:hAnsi="Arial" w:cs="Arial"/>
          </w:rPr>
          <w:t>42-27</w:t>
        </w:r>
      </w:hyperlink>
      <w:r w:rsidRPr="1ED10353">
        <w:rPr>
          <w:rFonts w:ascii="Arial" w:eastAsia="Arial" w:hAnsi="Arial" w:cs="Arial"/>
        </w:rPr>
        <w:t xml:space="preserve">) reminds instructors to provide, within reason, opportunity to make up work for students who are obliged to miss classes for legitimate, unavoidable reasons, such as illness, injury, military service, family </w:t>
      </w:r>
      <w:r w:rsidRPr="1ED10353">
        <w:rPr>
          <w:rFonts w:ascii="Arial" w:eastAsia="Arial" w:hAnsi="Arial" w:cs="Arial"/>
        </w:rPr>
        <w:lastRenderedPageBreak/>
        <w:t>emergency, or religious observance. In addition, the Academic Administrative Policy on Religious Holidays (</w:t>
      </w:r>
      <w:hyperlink r:id="rId24">
        <w:r w:rsidRPr="1ED10353">
          <w:rPr>
            <w:rStyle w:val="Hyperlink"/>
            <w:rFonts w:ascii="Arial" w:eastAsia="Arial" w:hAnsi="Arial" w:cs="Arial"/>
          </w:rPr>
          <w:t>R-4</w:t>
        </w:r>
      </w:hyperlink>
      <w:r w:rsidRPr="1ED10353">
        <w:rPr>
          <w:rFonts w:ascii="Arial" w:eastAsia="Arial" w:hAnsi="Arial" w:cs="Arial"/>
        </w:rPr>
        <w:t>) reminds the community that while the University makes every effort to avoid conflicts with religious holidays, when conflicts are unavoidable, reasonable accommodations should be made for affected students.</w:t>
      </w:r>
      <w:r w:rsidRPr="1ED10353">
        <w:rPr>
          <w:rFonts w:ascii="Arial" w:eastAsia="Arial" w:hAnsi="Arial" w:cs="Arial"/>
          <w:b/>
          <w:bCs/>
        </w:rPr>
        <w:t xml:space="preserve"> </w:t>
      </w:r>
    </w:p>
    <w:p w14:paraId="7A2D23F8" w14:textId="34D9F914" w:rsidR="06EB49BD" w:rsidRDefault="06EB49BD" w:rsidP="1ED10353">
      <w:pPr>
        <w:rPr>
          <w:rFonts w:ascii="Arial" w:eastAsia="Arial" w:hAnsi="Arial" w:cs="Arial"/>
          <w:b/>
          <w:bCs/>
        </w:rPr>
      </w:pPr>
    </w:p>
    <w:p w14:paraId="1EDB9ED7" w14:textId="1A32C663" w:rsidR="06EB49BD" w:rsidRDefault="3F628C89" w:rsidP="1ED10353">
      <w:pPr>
        <w:rPr>
          <w:rFonts w:ascii="Arial" w:eastAsia="Arial" w:hAnsi="Arial" w:cs="Arial"/>
          <w:b/>
          <w:bCs/>
          <w:color w:val="000000" w:themeColor="text1"/>
        </w:rPr>
      </w:pPr>
      <w:r w:rsidRPr="1ED10353">
        <w:rPr>
          <w:rFonts w:ascii="Arial" w:eastAsia="Arial" w:hAnsi="Arial" w:cs="Arial"/>
          <w:b/>
          <w:bCs/>
          <w:color w:val="000000" w:themeColor="text1"/>
        </w:rPr>
        <w:t>A Message from the Office of the University Registrar</w:t>
      </w:r>
    </w:p>
    <w:p w14:paraId="2C832F39" w14:textId="7EF3EA57" w:rsidR="06EB49BD" w:rsidRDefault="3F628C89" w:rsidP="1ED10353">
      <w:pPr>
        <w:rPr>
          <w:rFonts w:ascii="Arial" w:eastAsia="Arial" w:hAnsi="Arial" w:cs="Arial"/>
        </w:rPr>
      </w:pPr>
      <w:r w:rsidRPr="1ED10353">
        <w:rPr>
          <w:rFonts w:ascii="Arial" w:eastAsia="Arial" w:hAnsi="Arial" w:cs="Arial"/>
          <w:color w:val="000000" w:themeColor="text1"/>
        </w:rPr>
        <w:t xml:space="preserve">FERPA (Family Educational Rights and Privacy Act) protects the privacy of student education records. All educational institutions that receive federal funding must </w:t>
      </w:r>
      <w:r w:rsidRPr="1ED10353">
        <w:rPr>
          <w:rFonts w:ascii="Arial" w:eastAsia="Arial" w:hAnsi="Arial" w:cs="Arial"/>
        </w:rPr>
        <w:t xml:space="preserve">comply with FERPA. FERPA gives students four basic rights with respect to their educational records: 1) the right to control disclosure of their educational records, 2) the right to review their educational records, 3) the right to seek amendment to their educational records, and 4) the right to file complaints for non-compliance. Information such as grades, GPA, Personally Identifiable Information, class schedules, and other educational records are all covered by FERPA. The following link will provide access to </w:t>
      </w:r>
      <w:hyperlink r:id="rId25">
        <w:r w:rsidRPr="1ED10353">
          <w:rPr>
            <w:rStyle w:val="Hyperlink"/>
            <w:rFonts w:ascii="Arial" w:eastAsia="Arial" w:hAnsi="Arial" w:cs="Arial"/>
          </w:rPr>
          <w:t>OUR’s confidentiality page</w:t>
        </w:r>
      </w:hyperlink>
      <w:r w:rsidRPr="1ED10353">
        <w:rPr>
          <w:rFonts w:ascii="Arial" w:eastAsia="Arial" w:hAnsi="Arial" w:cs="Arial"/>
          <w:color w:val="000000" w:themeColor="text1"/>
        </w:rPr>
        <w:t xml:space="preserve"> </w:t>
      </w:r>
      <w:r w:rsidRPr="1ED10353">
        <w:rPr>
          <w:rFonts w:ascii="Arial" w:eastAsia="Arial" w:hAnsi="Arial" w:cs="Arial"/>
        </w:rPr>
        <w:t>which contains in-depth information regarding the university’s operational procedures and policies regarding FERPA.</w:t>
      </w:r>
      <w:r w:rsidRPr="1ED10353">
        <w:rPr>
          <w:rFonts w:ascii="Arial" w:eastAsia="Arial" w:hAnsi="Arial" w:cs="Arial"/>
          <w:b/>
          <w:bCs/>
        </w:rPr>
        <w:t xml:space="preserve"> </w:t>
      </w:r>
    </w:p>
    <w:p w14:paraId="1481569B" w14:textId="03A2BC89" w:rsidR="06EB49BD" w:rsidRDefault="06EB49BD" w:rsidP="1ED10353">
      <w:pPr>
        <w:rPr>
          <w:rFonts w:ascii="Arial" w:eastAsia="Arial" w:hAnsi="Arial" w:cs="Arial"/>
          <w:b/>
          <w:bCs/>
        </w:rPr>
      </w:pPr>
    </w:p>
    <w:p w14:paraId="59774478" w14:textId="2A425C52" w:rsidR="06EB49BD" w:rsidRDefault="44D62821" w:rsidP="1ED10353">
      <w:pPr>
        <w:rPr>
          <w:rFonts w:ascii="Arial" w:eastAsia="Arial" w:hAnsi="Arial" w:cs="Arial"/>
          <w:b/>
          <w:bCs/>
        </w:rPr>
      </w:pPr>
      <w:r w:rsidRPr="1ED10353">
        <w:rPr>
          <w:rFonts w:ascii="Arial" w:eastAsia="Arial" w:hAnsi="Arial" w:cs="Arial"/>
          <w:b/>
          <w:bCs/>
        </w:rPr>
        <w:t>Passings</w:t>
      </w:r>
    </w:p>
    <w:p w14:paraId="48896EEC" w14:textId="4A907EF2" w:rsidR="06EB49BD" w:rsidRDefault="44D62821" w:rsidP="1ED10353">
      <w:pPr>
        <w:rPr>
          <w:rFonts w:ascii="Arial" w:eastAsia="Arial" w:hAnsi="Arial" w:cs="Arial"/>
        </w:rPr>
      </w:pPr>
      <w:r w:rsidRPr="1ED10353">
        <w:rPr>
          <w:rFonts w:ascii="Arial" w:eastAsia="Arial" w:hAnsi="Arial" w:cs="Arial"/>
        </w:rPr>
        <w:t xml:space="preserve">Andrew (Drew) Tatusko passed away on Sunday, August 13. Tatusko was with Penn State for over 11 years, recently serving as assistant director of World Campus Faculty Development. </w:t>
      </w:r>
      <w:r w:rsidRPr="1ED10353">
        <w:rPr>
          <w:rFonts w:ascii="Arial" w:eastAsia="Arial" w:hAnsi="Arial" w:cs="Arial"/>
          <w:color w:val="000000" w:themeColor="text1"/>
        </w:rPr>
        <w:t xml:space="preserve">Renata Engel, vice provost for online education, writes, “He will be missed as a valued colleague for his expertise, thoughtful approach, kind heart, and collaborative style. He will also be missed as a friend.” </w:t>
      </w:r>
      <w:r w:rsidRPr="1ED10353">
        <w:rPr>
          <w:rFonts w:ascii="Arial" w:eastAsia="Arial" w:hAnsi="Arial" w:cs="Arial"/>
        </w:rPr>
        <w:t xml:space="preserve"> </w:t>
      </w:r>
    </w:p>
    <w:p w14:paraId="2EDF1181" w14:textId="782E94CA" w:rsidR="06EB49BD" w:rsidRDefault="06EB49BD"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4A6423F4" w14:textId="48E0B051" w:rsidR="06EB49BD" w:rsidRDefault="06EB49BD"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1ED10353">
        <w:rPr>
          <w:rFonts w:ascii="Arial" w:eastAsia="Arial" w:hAnsi="Arial" w:cs="Arial"/>
          <w:b/>
          <w:bCs/>
          <w:color w:val="000000" w:themeColor="text1"/>
        </w:rPr>
        <w:t>EVENTS AND TRAINING</w:t>
      </w:r>
    </w:p>
    <w:p w14:paraId="29EFF696" w14:textId="61EB8423" w:rsidR="6302F3D0" w:rsidRDefault="6302F3D0" w:rsidP="1ED10353">
      <w:pPr>
        <w:spacing w:line="259" w:lineRule="auto"/>
        <w:rPr>
          <w:rFonts w:ascii="Arial" w:eastAsia="Arial" w:hAnsi="Arial" w:cs="Arial"/>
          <w:b/>
          <w:bCs/>
        </w:rPr>
      </w:pPr>
    </w:p>
    <w:p w14:paraId="385D0489" w14:textId="799336CC" w:rsidR="6302F3D0" w:rsidRDefault="0F19D93B" w:rsidP="1ED10353">
      <w:pPr>
        <w:spacing w:line="259" w:lineRule="auto"/>
        <w:rPr>
          <w:rFonts w:ascii="Arial" w:eastAsia="Arial" w:hAnsi="Arial" w:cs="Arial"/>
          <w:b/>
          <w:bCs/>
        </w:rPr>
      </w:pPr>
      <w:r w:rsidRPr="1ED10353">
        <w:rPr>
          <w:rFonts w:ascii="Arial" w:eastAsia="Arial" w:hAnsi="Arial" w:cs="Arial"/>
          <w:b/>
          <w:bCs/>
        </w:rPr>
        <w:t>Career Services Open House</w:t>
      </w:r>
    </w:p>
    <w:p w14:paraId="2B7350A6" w14:textId="000D2103" w:rsidR="6302F3D0" w:rsidRDefault="0F19D93B" w:rsidP="1ED10353">
      <w:pPr>
        <w:spacing w:line="259" w:lineRule="auto"/>
        <w:rPr>
          <w:rFonts w:ascii="Arial" w:eastAsia="Arial" w:hAnsi="Arial" w:cs="Arial"/>
          <w:b/>
          <w:bCs/>
        </w:rPr>
      </w:pPr>
      <w:r w:rsidRPr="1ED10353">
        <w:rPr>
          <w:rFonts w:ascii="Arial" w:eastAsia="Arial" w:hAnsi="Arial" w:cs="Arial"/>
        </w:rPr>
        <w:t xml:space="preserve">Penn State Career Services will host an </w:t>
      </w:r>
      <w:hyperlink r:id="rId26">
        <w:r w:rsidRPr="1ED10353">
          <w:rPr>
            <w:rStyle w:val="Hyperlink"/>
            <w:rFonts w:ascii="Arial" w:eastAsia="Arial" w:hAnsi="Arial" w:cs="Arial"/>
          </w:rPr>
          <w:t>open house for students, faculty, and staff</w:t>
        </w:r>
      </w:hyperlink>
      <w:r w:rsidRPr="1ED10353">
        <w:rPr>
          <w:rFonts w:ascii="Arial" w:eastAsia="Arial" w:hAnsi="Arial" w:cs="Arial"/>
        </w:rPr>
        <w:t xml:space="preserve"> from 11 a.m. to 3 p.m. on Tuesday, August 29 at the Bank of America Career Services Building at University Park.</w:t>
      </w:r>
    </w:p>
    <w:p w14:paraId="40D26FCA" w14:textId="4C709EFE" w:rsidR="6302F3D0" w:rsidRDefault="6302F3D0" w:rsidP="1ED10353">
      <w:pPr>
        <w:spacing w:line="259" w:lineRule="auto"/>
        <w:rPr>
          <w:rFonts w:ascii="Arial" w:eastAsia="Arial" w:hAnsi="Arial" w:cs="Arial"/>
          <w:b/>
          <w:bCs/>
        </w:rPr>
      </w:pPr>
    </w:p>
    <w:p w14:paraId="35D3D8DF" w14:textId="0455DFB7" w:rsidR="00AB5F54" w:rsidRPr="00386C23" w:rsidRDefault="6D28AC7F" w:rsidP="1ED10353">
      <w:pPr>
        <w:spacing w:line="259" w:lineRule="auto"/>
        <w:rPr>
          <w:rFonts w:ascii="Arial" w:eastAsia="Arial" w:hAnsi="Arial" w:cs="Arial"/>
          <w:b/>
          <w:bCs/>
          <w:color w:val="000000" w:themeColor="text1"/>
        </w:rPr>
      </w:pPr>
      <w:r w:rsidRPr="1ED10353">
        <w:rPr>
          <w:rFonts w:ascii="Arial" w:eastAsia="Arial" w:hAnsi="Arial" w:cs="Arial"/>
          <w:b/>
          <w:bCs/>
          <w:color w:val="000000" w:themeColor="text1"/>
        </w:rPr>
        <w:t>Fall 2023 Activity Insight Training</w:t>
      </w:r>
    </w:p>
    <w:p w14:paraId="30EE9FF0" w14:textId="244BD178" w:rsidR="00AB5F54" w:rsidRPr="00386C23" w:rsidRDefault="6D28AC7F" w:rsidP="1ED10353">
      <w:pPr>
        <w:spacing w:line="259" w:lineRule="auto"/>
        <w:rPr>
          <w:rFonts w:ascii="Arial" w:eastAsia="Arial" w:hAnsi="Arial" w:cs="Arial"/>
          <w:color w:val="000000" w:themeColor="text1"/>
        </w:rPr>
      </w:pPr>
      <w:r w:rsidRPr="1ED10353">
        <w:rPr>
          <w:rFonts w:ascii="Arial" w:eastAsia="Arial" w:hAnsi="Arial" w:cs="Arial"/>
          <w:color w:val="000000" w:themeColor="text1"/>
        </w:rPr>
        <w:t xml:space="preserve">Come and learn some tips and tricks on entering your data into Activity Insight. This training is offered by the University Libraries, Faculty Activity Management Services team. Training will be held on the following days in the </w:t>
      </w:r>
      <w:hyperlink r:id="rId27">
        <w:r w:rsidRPr="1ED10353">
          <w:rPr>
            <w:rStyle w:val="Hyperlink"/>
            <w:rFonts w:ascii="Arial" w:eastAsia="Arial" w:hAnsi="Arial" w:cs="Arial"/>
          </w:rPr>
          <w:t>Paterno Library's Foster Auditorium</w:t>
        </w:r>
      </w:hyperlink>
      <w:r w:rsidRPr="1ED10353">
        <w:rPr>
          <w:rFonts w:ascii="Arial" w:eastAsia="Arial" w:hAnsi="Arial" w:cs="Arial"/>
          <w:color w:val="000000" w:themeColor="text1"/>
        </w:rPr>
        <w:t xml:space="preserve"> and on Zoom:</w:t>
      </w:r>
    </w:p>
    <w:p w14:paraId="5C42171C" w14:textId="6D277F97" w:rsidR="00AB5F54" w:rsidRPr="00386C23" w:rsidRDefault="6D28AC7F" w:rsidP="1ED10353">
      <w:pPr>
        <w:spacing w:line="259" w:lineRule="auto"/>
        <w:rPr>
          <w:rFonts w:ascii="Arial" w:eastAsia="Arial" w:hAnsi="Arial" w:cs="Arial"/>
          <w:color w:val="000000" w:themeColor="text1"/>
        </w:rPr>
      </w:pPr>
      <w:r w:rsidRPr="1ED10353">
        <w:rPr>
          <w:rFonts w:ascii="Arial" w:eastAsia="Arial" w:hAnsi="Arial" w:cs="Arial"/>
          <w:color w:val="000000" w:themeColor="text1"/>
        </w:rPr>
        <w:t xml:space="preserve"> </w:t>
      </w:r>
    </w:p>
    <w:p w14:paraId="6DF833A9" w14:textId="78AB5FED" w:rsidR="00AB5F54" w:rsidRPr="00386C23" w:rsidRDefault="6D28AC7F" w:rsidP="1ED10353">
      <w:pPr>
        <w:pStyle w:val="Heading3"/>
        <w:spacing w:line="259" w:lineRule="auto"/>
        <w:rPr>
          <w:rFonts w:ascii="Arial" w:eastAsia="Arial" w:hAnsi="Arial" w:cs="Arial"/>
          <w:i/>
          <w:iCs/>
          <w:color w:val="000000" w:themeColor="text1"/>
        </w:rPr>
      </w:pPr>
      <w:r w:rsidRPr="1ED10353">
        <w:rPr>
          <w:rFonts w:ascii="Arial" w:eastAsia="Arial" w:hAnsi="Arial" w:cs="Arial"/>
          <w:i/>
          <w:iCs/>
          <w:color w:val="000000" w:themeColor="text1"/>
        </w:rPr>
        <w:t>PLEASE DO NOT CLICK ON THE ZOOM LINK UNTIL THE DAY OF THE TRAINING.</w:t>
      </w:r>
    </w:p>
    <w:p w14:paraId="4B26331F" w14:textId="4CACF647" w:rsidR="00AB5F54" w:rsidRPr="00386C23" w:rsidRDefault="6D28AC7F" w:rsidP="1ED10353">
      <w:pPr>
        <w:spacing w:line="259" w:lineRule="auto"/>
        <w:rPr>
          <w:rFonts w:ascii="Arial" w:eastAsia="Arial" w:hAnsi="Arial" w:cs="Arial"/>
        </w:rPr>
      </w:pPr>
      <w:r w:rsidRPr="1ED10353">
        <w:rPr>
          <w:rFonts w:ascii="Arial" w:eastAsia="Arial" w:hAnsi="Arial" w:cs="Arial"/>
          <w:color w:val="000000" w:themeColor="text1"/>
        </w:rPr>
        <w:t xml:space="preserve">Monday, September 11th, 9:00am to 10:30am - </w:t>
      </w:r>
      <w:hyperlink r:id="rId28">
        <w:r w:rsidRPr="1ED10353">
          <w:rPr>
            <w:rStyle w:val="Hyperlink"/>
            <w:rFonts w:ascii="Arial" w:eastAsia="Arial" w:hAnsi="Arial" w:cs="Arial"/>
          </w:rPr>
          <w:t>https://psu.zoom.us/j/94701101927</w:t>
        </w:r>
      </w:hyperlink>
    </w:p>
    <w:p w14:paraId="27F2632C" w14:textId="67FCBB22" w:rsidR="00AB5F54" w:rsidRPr="00386C23" w:rsidRDefault="6D28AC7F" w:rsidP="1ED10353">
      <w:pPr>
        <w:spacing w:line="259" w:lineRule="auto"/>
        <w:rPr>
          <w:rFonts w:ascii="Arial" w:eastAsia="Arial" w:hAnsi="Arial" w:cs="Arial"/>
        </w:rPr>
      </w:pPr>
      <w:r w:rsidRPr="1ED10353">
        <w:rPr>
          <w:rFonts w:ascii="Arial" w:eastAsia="Arial" w:hAnsi="Arial" w:cs="Arial"/>
          <w:color w:val="000000" w:themeColor="text1"/>
        </w:rPr>
        <w:t xml:space="preserve">Tuesday, September 12th, 9:00am to 10:30am - </w:t>
      </w:r>
      <w:hyperlink r:id="rId29">
        <w:r w:rsidRPr="1ED10353">
          <w:rPr>
            <w:rStyle w:val="Hyperlink"/>
            <w:rFonts w:ascii="Arial" w:eastAsia="Arial" w:hAnsi="Arial" w:cs="Arial"/>
          </w:rPr>
          <w:t>https://psu.zoom.us/j/93133829620</w:t>
        </w:r>
      </w:hyperlink>
    </w:p>
    <w:p w14:paraId="01B06DEA" w14:textId="1DD12E99" w:rsidR="00AB5F54" w:rsidRPr="00386C23" w:rsidRDefault="6D28AC7F" w:rsidP="1ED10353">
      <w:pPr>
        <w:spacing w:line="259" w:lineRule="auto"/>
        <w:rPr>
          <w:rFonts w:ascii="Arial" w:eastAsia="Arial" w:hAnsi="Arial" w:cs="Arial"/>
        </w:rPr>
      </w:pPr>
      <w:r w:rsidRPr="1ED10353">
        <w:rPr>
          <w:rFonts w:ascii="Arial" w:eastAsia="Arial" w:hAnsi="Arial" w:cs="Arial"/>
          <w:color w:val="000000" w:themeColor="text1"/>
        </w:rPr>
        <w:t xml:space="preserve">Wednesday, September 13th, 3:30pm to 5:00pm - </w:t>
      </w:r>
      <w:hyperlink r:id="rId30">
        <w:r w:rsidRPr="1ED10353">
          <w:rPr>
            <w:rStyle w:val="Hyperlink"/>
            <w:rFonts w:ascii="Arial" w:eastAsia="Arial" w:hAnsi="Arial" w:cs="Arial"/>
          </w:rPr>
          <w:t>https://psu.zoom.us/j/97579084303</w:t>
        </w:r>
      </w:hyperlink>
    </w:p>
    <w:p w14:paraId="00A8E7DC" w14:textId="5147A4F6" w:rsidR="00AB5F54" w:rsidRPr="00386C23" w:rsidRDefault="6D28AC7F" w:rsidP="1ED10353">
      <w:pPr>
        <w:spacing w:line="259" w:lineRule="auto"/>
        <w:rPr>
          <w:rFonts w:ascii="Arial" w:eastAsia="Arial" w:hAnsi="Arial" w:cs="Arial"/>
        </w:rPr>
      </w:pPr>
      <w:r w:rsidRPr="1ED10353">
        <w:rPr>
          <w:rFonts w:ascii="Arial" w:eastAsia="Arial" w:hAnsi="Arial" w:cs="Arial"/>
          <w:color w:val="000000" w:themeColor="text1"/>
        </w:rPr>
        <w:t xml:space="preserve">Thursday, September 14th, 3:30pm to 5:00pm - </w:t>
      </w:r>
      <w:hyperlink r:id="rId31">
        <w:r w:rsidRPr="1ED10353">
          <w:rPr>
            <w:rStyle w:val="Hyperlink"/>
            <w:rFonts w:ascii="Arial" w:eastAsia="Arial" w:hAnsi="Arial" w:cs="Arial"/>
          </w:rPr>
          <w:t>https://psu.zoom.us/j/99906931814</w:t>
        </w:r>
      </w:hyperlink>
      <w:r w:rsidRPr="1ED10353">
        <w:rPr>
          <w:rFonts w:ascii="Arial" w:eastAsia="Arial" w:hAnsi="Arial" w:cs="Arial"/>
        </w:rPr>
        <w:t xml:space="preserve"> </w:t>
      </w:r>
    </w:p>
    <w:p w14:paraId="5776D9FC" w14:textId="487B1249" w:rsidR="00AB5F54" w:rsidRPr="00386C23" w:rsidRDefault="00AB5F54" w:rsidP="1ED10353">
      <w:pPr>
        <w:spacing w:line="259" w:lineRule="auto"/>
        <w:rPr>
          <w:rFonts w:ascii="Arial" w:eastAsia="Arial" w:hAnsi="Arial" w:cs="Arial"/>
          <w:b/>
          <w:bCs/>
        </w:rPr>
      </w:pPr>
    </w:p>
    <w:p w14:paraId="0168C7F5" w14:textId="08D3B578" w:rsidR="00AB5F54" w:rsidRPr="00386C23" w:rsidRDefault="6D28AC7F" w:rsidP="390D432D">
      <w:pPr>
        <w:spacing w:line="259" w:lineRule="auto"/>
      </w:pPr>
      <w:r w:rsidRPr="1ED10353">
        <w:rPr>
          <w:rFonts w:ascii="Arial" w:eastAsia="Arial" w:hAnsi="Arial" w:cs="Arial"/>
          <w:b/>
          <w:bCs/>
          <w:color w:val="242424"/>
        </w:rPr>
        <w:t>Penn State Forum Speaker Series Presents Jennifer Pharr Davis: September 15</w:t>
      </w:r>
    </w:p>
    <w:p w14:paraId="2C109997" w14:textId="56D366BB" w:rsidR="00AB5F54" w:rsidRPr="00386C23" w:rsidRDefault="6D28AC7F" w:rsidP="1ED10353">
      <w:pPr>
        <w:spacing w:line="259" w:lineRule="auto"/>
        <w:rPr>
          <w:rFonts w:ascii="Arial" w:eastAsia="Arial" w:hAnsi="Arial" w:cs="Arial"/>
          <w:b/>
          <w:bCs/>
        </w:rPr>
      </w:pPr>
      <w:r w:rsidRPr="1ED10353">
        <w:rPr>
          <w:rFonts w:ascii="Arial" w:eastAsia="Arial" w:hAnsi="Arial" w:cs="Arial"/>
          <w:color w:val="000000" w:themeColor="text1"/>
        </w:rPr>
        <w:lastRenderedPageBreak/>
        <w:t>The 2022-23 Penn State Forum Speaker Series continues this fall, with speaker Jennifer Pharr Davis. She will be presenting, “Trailblazer: Hard Earned Lessons from the Appalachian Trail and Beyond. Pharr Davis is a hiker, entrepreneur, author, and speaker. She will be sharing her experiences along the Appalachian Trail, which</w:t>
      </w:r>
      <w:r w:rsidRPr="1ED10353">
        <w:rPr>
          <w:rFonts w:ascii="Arial" w:eastAsia="Arial" w:hAnsi="Arial" w:cs="Arial"/>
        </w:rPr>
        <w:t xml:space="preserve"> runs 2,190 miles from Georgia to Maine. She has hiked it three separate times and has collected countless stories and lessons along the way—stories that convey the importance of maintaining vision and direction, of communicating clearly and directly with your team, and of embracing temporary discomfort to achieve the end goal. You don’t have to hike America’s most iconic trail to gain these takeaways. Jennifer will bring the Appalachian Trail to us, inspiring us with wisdom that will be remembered for years to come. </w:t>
      </w:r>
      <w:hyperlink r:id="rId32">
        <w:r w:rsidRPr="1ED10353">
          <w:rPr>
            <w:rStyle w:val="Hyperlink"/>
            <w:rFonts w:ascii="Arial" w:eastAsia="Arial" w:hAnsi="Arial" w:cs="Arial"/>
            <w:b/>
            <w:bCs/>
          </w:rPr>
          <w:t>Visit the registration page to purchase tickets/ tables</w:t>
        </w:r>
      </w:hyperlink>
      <w:r w:rsidRPr="1ED10353">
        <w:rPr>
          <w:rFonts w:ascii="Arial" w:eastAsia="Arial" w:hAnsi="Arial" w:cs="Arial"/>
          <w:color w:val="000000" w:themeColor="text1"/>
        </w:rPr>
        <w:t xml:space="preserve"> </w:t>
      </w:r>
    </w:p>
    <w:p w14:paraId="19962B88" w14:textId="23FAAA40" w:rsidR="00AB5F54" w:rsidRPr="00386C23" w:rsidRDefault="00AB5F54" w:rsidP="1ED10353">
      <w:pPr>
        <w:spacing w:line="259" w:lineRule="auto"/>
        <w:rPr>
          <w:rFonts w:ascii="Arial" w:eastAsia="Arial" w:hAnsi="Arial" w:cs="Arial"/>
          <w:b/>
          <w:bCs/>
        </w:rPr>
      </w:pPr>
    </w:p>
    <w:p w14:paraId="7BA6E14B" w14:textId="277490C8" w:rsidR="00AB5F54" w:rsidRPr="00386C23" w:rsidRDefault="735766B8" w:rsidP="1ED10353">
      <w:pPr>
        <w:spacing w:line="259" w:lineRule="auto"/>
        <w:rPr>
          <w:rFonts w:ascii="Arial" w:eastAsia="Arial" w:hAnsi="Arial" w:cs="Arial"/>
          <w:b/>
          <w:bCs/>
        </w:rPr>
      </w:pPr>
      <w:r w:rsidRPr="1ED10353">
        <w:rPr>
          <w:rFonts w:ascii="Arial" w:eastAsia="Arial" w:hAnsi="Arial" w:cs="Arial"/>
          <w:b/>
          <w:bCs/>
        </w:rPr>
        <w:t>Upcoming</w:t>
      </w:r>
      <w:r w:rsidR="00AB5F54" w:rsidRPr="1ED10353">
        <w:rPr>
          <w:rFonts w:ascii="Arial" w:eastAsia="Arial" w:hAnsi="Arial" w:cs="Arial"/>
          <w:b/>
          <w:bCs/>
        </w:rPr>
        <w:t xml:space="preserve"> Professional Development Opportunities for Teaching</w:t>
      </w:r>
    </w:p>
    <w:p w14:paraId="05A1660A" w14:textId="1CAF32CB" w:rsidR="1D20F3C8" w:rsidRDefault="1D20F3C8" w:rsidP="78BA210A">
      <w:pPr>
        <w:pStyle w:val="ListParagraph"/>
        <w:numPr>
          <w:ilvl w:val="0"/>
          <w:numId w:val="13"/>
        </w:numPr>
        <w:rPr>
          <w:rFonts w:ascii="Arial" w:eastAsia="Arial" w:hAnsi="Arial" w:cs="Arial"/>
        </w:rPr>
      </w:pPr>
      <w:r w:rsidRPr="78BA210A">
        <w:rPr>
          <w:rFonts w:ascii="Arial" w:eastAsia="Arial" w:hAnsi="Arial" w:cs="Arial"/>
          <w:color w:val="000000" w:themeColor="text1"/>
        </w:rPr>
        <w:t xml:space="preserve">The Schreyer Institute for Teaching Excellence (SITE), Penn State's university-wide teaching center, offers a variety of </w:t>
      </w:r>
      <w:hyperlink r:id="rId33">
        <w:r w:rsidRPr="78BA210A">
          <w:rPr>
            <w:rStyle w:val="Hyperlink"/>
            <w:rFonts w:ascii="Arial" w:eastAsia="Arial" w:hAnsi="Arial" w:cs="Arial"/>
          </w:rPr>
          <w:t>events and programs</w:t>
        </w:r>
      </w:hyperlink>
      <w:r w:rsidRPr="78BA210A">
        <w:rPr>
          <w:rFonts w:ascii="Arial" w:eastAsia="Arial" w:hAnsi="Arial" w:cs="Arial"/>
          <w:color w:val="000000" w:themeColor="text1"/>
        </w:rPr>
        <w:t xml:space="preserve">. We also offer </w:t>
      </w:r>
      <w:hyperlink r:id="rId34">
        <w:r w:rsidRPr="78BA210A">
          <w:rPr>
            <w:rStyle w:val="Hyperlink"/>
            <w:rFonts w:ascii="Arial" w:eastAsia="Arial" w:hAnsi="Arial" w:cs="Arial"/>
          </w:rPr>
          <w:t>customized programs</w:t>
        </w:r>
      </w:hyperlink>
      <w:r w:rsidRPr="78BA210A">
        <w:rPr>
          <w:rFonts w:ascii="Arial" w:eastAsia="Arial" w:hAnsi="Arial" w:cs="Arial"/>
          <w:color w:val="000000" w:themeColor="text1"/>
        </w:rPr>
        <w:t xml:space="preserve"> for academic units from any campus or college—all you need to do is contact the </w:t>
      </w:r>
      <w:hyperlink r:id="rId35">
        <w:r w:rsidRPr="78BA210A">
          <w:rPr>
            <w:rStyle w:val="Hyperlink"/>
            <w:rFonts w:ascii="Arial" w:eastAsia="Arial" w:hAnsi="Arial" w:cs="Arial"/>
          </w:rPr>
          <w:t>SITE Liaison</w:t>
        </w:r>
      </w:hyperlink>
      <w:r w:rsidRPr="78BA210A">
        <w:rPr>
          <w:rFonts w:ascii="Arial" w:eastAsia="Arial" w:hAnsi="Arial" w:cs="Arial"/>
          <w:color w:val="000000" w:themeColor="text1"/>
        </w:rPr>
        <w:t xml:space="preserve"> for your unit! All instructors are welcome to request a </w:t>
      </w:r>
      <w:hyperlink r:id="rId36">
        <w:r w:rsidRPr="78BA210A">
          <w:rPr>
            <w:rStyle w:val="Hyperlink"/>
            <w:rFonts w:ascii="Arial" w:eastAsia="Arial" w:hAnsi="Arial" w:cs="Arial"/>
          </w:rPr>
          <w:t>teaching consultation</w:t>
        </w:r>
      </w:hyperlink>
      <w:r w:rsidRPr="78BA210A">
        <w:rPr>
          <w:rFonts w:ascii="Arial" w:eastAsia="Arial" w:hAnsi="Arial" w:cs="Arial"/>
          <w:color w:val="000000" w:themeColor="text1"/>
        </w:rPr>
        <w:t xml:space="preserve"> with a faculty consultant. Instructors may be particularly interested in these upcoming events:</w:t>
      </w:r>
    </w:p>
    <w:p w14:paraId="37FCFAD2" w14:textId="01A04B9A" w:rsidR="1D20F3C8" w:rsidRDefault="00272BF1" w:rsidP="78BA210A">
      <w:pPr>
        <w:pStyle w:val="ListParagraph"/>
        <w:numPr>
          <w:ilvl w:val="1"/>
          <w:numId w:val="13"/>
        </w:numPr>
        <w:tabs>
          <w:tab w:val="left" w:pos="0"/>
          <w:tab w:val="left" w:pos="720"/>
        </w:tabs>
        <w:rPr>
          <w:rFonts w:ascii="Times New Roman" w:eastAsia="Times New Roman" w:hAnsi="Times New Roman" w:cs="Times New Roman"/>
          <w:color w:val="000000" w:themeColor="text1"/>
        </w:rPr>
      </w:pPr>
      <w:hyperlink r:id="rId37">
        <w:r w:rsidR="1D20F3C8" w:rsidRPr="78BA210A">
          <w:rPr>
            <w:rStyle w:val="Hyperlink"/>
            <w:rFonts w:ascii="Arial" w:eastAsia="Arial" w:hAnsi="Arial" w:cs="Arial"/>
          </w:rPr>
          <w:t>Designing Assignments for Learning in an Age of Artificial Intelligence</w:t>
        </w:r>
      </w:hyperlink>
      <w:r w:rsidR="1D20F3C8" w:rsidRPr="78BA210A">
        <w:rPr>
          <w:rFonts w:ascii="Arial" w:eastAsia="Arial" w:hAnsi="Arial" w:cs="Arial"/>
          <w:color w:val="000000" w:themeColor="text1"/>
        </w:rPr>
        <w:t>, Wed., 8/30/23 at 2:30-3:30 pm, via Zoom.</w:t>
      </w:r>
    </w:p>
    <w:p w14:paraId="02963566" w14:textId="5893F5FB" w:rsidR="1D20F3C8" w:rsidRDefault="00272BF1" w:rsidP="78BA210A">
      <w:pPr>
        <w:pStyle w:val="ListParagraph"/>
        <w:numPr>
          <w:ilvl w:val="1"/>
          <w:numId w:val="13"/>
        </w:numPr>
        <w:tabs>
          <w:tab w:val="left" w:pos="0"/>
          <w:tab w:val="left" w:pos="720"/>
        </w:tabs>
        <w:rPr>
          <w:rFonts w:ascii="Times New Roman" w:eastAsia="Times New Roman" w:hAnsi="Times New Roman" w:cs="Times New Roman"/>
          <w:color w:val="000000" w:themeColor="text1"/>
        </w:rPr>
      </w:pPr>
      <w:hyperlink r:id="rId38">
        <w:r w:rsidR="1D20F3C8" w:rsidRPr="78BA210A">
          <w:rPr>
            <w:rStyle w:val="Hyperlink"/>
            <w:rFonts w:ascii="Arial" w:eastAsia="Arial" w:hAnsi="Arial" w:cs="Arial"/>
          </w:rPr>
          <w:t>Accessibility and Belonging</w:t>
        </w:r>
      </w:hyperlink>
      <w:r w:rsidR="1D20F3C8" w:rsidRPr="78BA210A">
        <w:rPr>
          <w:rFonts w:ascii="Arial" w:eastAsia="Arial" w:hAnsi="Arial" w:cs="Arial"/>
          <w:color w:val="000000" w:themeColor="text1"/>
        </w:rPr>
        <w:t>, Wed., 9/13/23,  Noon-1:15 pm, via Zoom.</w:t>
      </w:r>
    </w:p>
    <w:p w14:paraId="055A7186" w14:textId="7F6019E5" w:rsidR="72F4C33E" w:rsidRDefault="72F4C33E" w:rsidP="629C0C71">
      <w:pPr>
        <w:pStyle w:val="ListParagraph"/>
        <w:numPr>
          <w:ilvl w:val="0"/>
          <w:numId w:val="13"/>
        </w:numPr>
        <w:rPr>
          <w:rFonts w:ascii="Arial" w:eastAsia="Arial" w:hAnsi="Arial" w:cs="Arial"/>
        </w:rPr>
      </w:pPr>
      <w:r w:rsidRPr="476C19A7">
        <w:rPr>
          <w:rFonts w:ascii="Arial" w:eastAsia="Arial" w:hAnsi="Arial" w:cs="Arial"/>
        </w:rPr>
        <w:t xml:space="preserve">Penn State’s </w:t>
      </w:r>
      <w:hyperlink r:id="rId39">
        <w:r w:rsidRPr="476C19A7">
          <w:rPr>
            <w:rStyle w:val="Hyperlink"/>
            <w:rFonts w:ascii="Arial" w:eastAsia="Arial" w:hAnsi="Arial" w:cs="Arial"/>
          </w:rPr>
          <w:t>Teaching and Learning with Technology</w:t>
        </w:r>
      </w:hyperlink>
      <w:r w:rsidRPr="476C19A7">
        <w:rPr>
          <w:rFonts w:ascii="Arial" w:eastAsia="Arial" w:hAnsi="Arial" w:cs="Arial"/>
        </w:rPr>
        <w:t xml:space="preserve"> (TLT) units, </w:t>
      </w:r>
      <w:hyperlink r:id="rId40">
        <w:r w:rsidRPr="476C19A7">
          <w:rPr>
            <w:rStyle w:val="Hyperlink"/>
            <w:rFonts w:ascii="Arial" w:eastAsia="Arial" w:hAnsi="Arial" w:cs="Arial"/>
          </w:rPr>
          <w:t>Creative Learning Initiatives</w:t>
        </w:r>
      </w:hyperlink>
      <w:r w:rsidRPr="476C19A7">
        <w:rPr>
          <w:rFonts w:ascii="Arial" w:eastAsia="Arial" w:hAnsi="Arial" w:cs="Arial"/>
        </w:rPr>
        <w:t xml:space="preserve">, </w:t>
      </w:r>
      <w:hyperlink r:id="rId41">
        <w:r w:rsidRPr="476C19A7">
          <w:rPr>
            <w:rStyle w:val="Hyperlink"/>
            <w:rFonts w:ascii="Arial" w:eastAsia="Arial" w:hAnsi="Arial" w:cs="Arial"/>
          </w:rPr>
          <w:t>IT Learning and Development</w:t>
        </w:r>
      </w:hyperlink>
      <w:r w:rsidRPr="476C19A7">
        <w:rPr>
          <w:rFonts w:ascii="Arial" w:eastAsia="Arial" w:hAnsi="Arial" w:cs="Arial"/>
        </w:rPr>
        <w:t xml:space="preserve">, and the </w:t>
      </w:r>
      <w:hyperlink r:id="rId42">
        <w:r w:rsidRPr="476C19A7">
          <w:rPr>
            <w:rStyle w:val="Hyperlink"/>
            <w:rFonts w:ascii="Arial" w:eastAsia="Arial" w:hAnsi="Arial" w:cs="Arial"/>
          </w:rPr>
          <w:t>Learning Design Team</w:t>
        </w:r>
      </w:hyperlink>
      <w:r w:rsidRPr="476C19A7">
        <w:rPr>
          <w:rFonts w:ascii="Arial" w:eastAsia="Arial" w:hAnsi="Arial" w:cs="Arial"/>
        </w:rPr>
        <w:t>, offer workshops, programs, and individual consultations for faculty looking to enhance their teaching and learning through technology.</w:t>
      </w:r>
    </w:p>
    <w:p w14:paraId="3800995E" w14:textId="26C08C11" w:rsidR="72F4C33E" w:rsidRDefault="72F4C33E" w:rsidP="629C0C71">
      <w:pPr>
        <w:pStyle w:val="ListParagraph"/>
        <w:numPr>
          <w:ilvl w:val="0"/>
          <w:numId w:val="13"/>
        </w:numPr>
        <w:rPr>
          <w:rFonts w:ascii="Arial" w:eastAsia="Arial" w:hAnsi="Arial" w:cs="Arial"/>
        </w:rPr>
      </w:pPr>
      <w:r w:rsidRPr="2FA54C92">
        <w:rPr>
          <w:rFonts w:ascii="Arial" w:eastAsia="Arial" w:hAnsi="Arial" w:cs="Arial"/>
        </w:rPr>
        <w:t xml:space="preserve">SITE and TLT offer many continuous learning opportunities and professional development resources for Penn State faculty: </w:t>
      </w:r>
      <w:hyperlink r:id="rId43">
        <w:r w:rsidRPr="2FA54C92">
          <w:rPr>
            <w:rStyle w:val="Hyperlink"/>
            <w:rFonts w:ascii="Arial" w:eastAsia="Arial" w:hAnsi="Arial" w:cs="Arial"/>
          </w:rPr>
          <w:t xml:space="preserve"> Faculty Professional Development Opportunities - Continuously Updated.docx</w:t>
        </w:r>
      </w:hyperlink>
    </w:p>
    <w:p w14:paraId="73F47702" w14:textId="43DE7392" w:rsidR="40E88763" w:rsidRDefault="40E88763" w:rsidP="40E88763">
      <w:pPr>
        <w:spacing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23"/>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44">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2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45">
        <w:r w:rsidR="008A2CA1" w:rsidRPr="1F55A9A2">
          <w:rPr>
            <w:rStyle w:val="Hyperlink"/>
            <w:rFonts w:ascii="Arial" w:eastAsia="Arial" w:hAnsi="Arial" w:cs="Arial"/>
          </w:rPr>
          <w:t>COVID-19 resources</w:t>
        </w:r>
      </w:hyperlink>
    </w:p>
    <w:p w14:paraId="3F1FEA26" w14:textId="4C60E66D" w:rsidR="68593D2F" w:rsidRDefault="68593D2F" w:rsidP="358E6628">
      <w:pPr>
        <w:pStyle w:val="xxmsolistparagraph"/>
        <w:numPr>
          <w:ilvl w:val="0"/>
          <w:numId w:val="23"/>
        </w:numPr>
        <w:shd w:val="clear" w:color="auto" w:fill="FFFFFF" w:themeFill="background1"/>
        <w:spacing w:before="0" w:beforeAutospacing="0" w:after="0" w:afterAutospacing="0"/>
        <w:rPr>
          <w:color w:val="000000" w:themeColor="text1"/>
        </w:rPr>
      </w:pPr>
      <w:r w:rsidRPr="358E6628">
        <w:rPr>
          <w:rFonts w:ascii="Arial" w:eastAsia="Arial" w:hAnsi="Arial" w:cs="Arial"/>
        </w:rPr>
        <w:t xml:space="preserve">Previous issues of this </w:t>
      </w:r>
      <w:hyperlink r:id="rId46">
        <w:r w:rsidRPr="358E6628">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7"/>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32C5" w14:textId="77777777" w:rsidR="0095574C" w:rsidRDefault="0095574C" w:rsidP="004C0F1C">
      <w:r>
        <w:separator/>
      </w:r>
    </w:p>
  </w:endnote>
  <w:endnote w:type="continuationSeparator" w:id="0">
    <w:p w14:paraId="3D483E19" w14:textId="77777777" w:rsidR="0095574C" w:rsidRDefault="0095574C" w:rsidP="004C0F1C">
      <w:r>
        <w:continuationSeparator/>
      </w:r>
    </w:p>
  </w:endnote>
  <w:endnote w:type="continuationNotice" w:id="1">
    <w:p w14:paraId="1CA4F124" w14:textId="77777777" w:rsidR="0095574C" w:rsidRDefault="0095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B466" w14:textId="77777777" w:rsidR="0095574C" w:rsidRDefault="0095574C" w:rsidP="004C0F1C">
      <w:r>
        <w:separator/>
      </w:r>
    </w:p>
  </w:footnote>
  <w:footnote w:type="continuationSeparator" w:id="0">
    <w:p w14:paraId="7A975372" w14:textId="77777777" w:rsidR="0095574C" w:rsidRDefault="0095574C" w:rsidP="004C0F1C">
      <w:r>
        <w:continuationSeparator/>
      </w:r>
    </w:p>
  </w:footnote>
  <w:footnote w:type="continuationNotice" w:id="1">
    <w:p w14:paraId="53108217" w14:textId="77777777" w:rsidR="0095574C" w:rsidRDefault="00955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ascii="Symbol" w:hAnsi="Symbol" w:hint="default"/>
      </w:rPr>
    </w:lvl>
    <w:lvl w:ilvl="1" w:tplc="1EDC3250">
      <w:start w:val="1"/>
      <w:numFmt w:val="bullet"/>
      <w:lvlText w:val="o"/>
      <w:lvlJc w:val="left"/>
      <w:pPr>
        <w:ind w:left="1440" w:hanging="360"/>
      </w:pPr>
      <w:rPr>
        <w:rFonts w:ascii="Courier New" w:hAnsi="Courier New" w:hint="default"/>
      </w:rPr>
    </w:lvl>
    <w:lvl w:ilvl="2" w:tplc="97E820C2">
      <w:start w:val="1"/>
      <w:numFmt w:val="bullet"/>
      <w:lvlText w:val=""/>
      <w:lvlJc w:val="left"/>
      <w:pPr>
        <w:ind w:left="2160" w:hanging="360"/>
      </w:pPr>
      <w:rPr>
        <w:rFonts w:ascii="Wingdings" w:hAnsi="Wingdings" w:hint="default"/>
      </w:rPr>
    </w:lvl>
    <w:lvl w:ilvl="3" w:tplc="1B18AD0E">
      <w:start w:val="1"/>
      <w:numFmt w:val="bullet"/>
      <w:lvlText w:val=""/>
      <w:lvlJc w:val="left"/>
      <w:pPr>
        <w:ind w:left="2880" w:hanging="360"/>
      </w:pPr>
      <w:rPr>
        <w:rFonts w:ascii="Symbol" w:hAnsi="Symbol" w:hint="default"/>
      </w:rPr>
    </w:lvl>
    <w:lvl w:ilvl="4" w:tplc="86E2F558">
      <w:start w:val="1"/>
      <w:numFmt w:val="bullet"/>
      <w:lvlText w:val="o"/>
      <w:lvlJc w:val="left"/>
      <w:pPr>
        <w:ind w:left="3600" w:hanging="360"/>
      </w:pPr>
      <w:rPr>
        <w:rFonts w:ascii="Courier New" w:hAnsi="Courier New" w:hint="default"/>
      </w:rPr>
    </w:lvl>
    <w:lvl w:ilvl="5" w:tplc="E76C9BE8">
      <w:start w:val="1"/>
      <w:numFmt w:val="bullet"/>
      <w:lvlText w:val=""/>
      <w:lvlJc w:val="left"/>
      <w:pPr>
        <w:ind w:left="4320" w:hanging="360"/>
      </w:pPr>
      <w:rPr>
        <w:rFonts w:ascii="Wingdings" w:hAnsi="Wingdings" w:hint="default"/>
      </w:rPr>
    </w:lvl>
    <w:lvl w:ilvl="6" w:tplc="AC0A8570">
      <w:start w:val="1"/>
      <w:numFmt w:val="bullet"/>
      <w:lvlText w:val=""/>
      <w:lvlJc w:val="left"/>
      <w:pPr>
        <w:ind w:left="5040" w:hanging="360"/>
      </w:pPr>
      <w:rPr>
        <w:rFonts w:ascii="Symbol" w:hAnsi="Symbol" w:hint="default"/>
      </w:rPr>
    </w:lvl>
    <w:lvl w:ilvl="7" w:tplc="7EAAA562">
      <w:start w:val="1"/>
      <w:numFmt w:val="bullet"/>
      <w:lvlText w:val="o"/>
      <w:lvlJc w:val="left"/>
      <w:pPr>
        <w:ind w:left="5760" w:hanging="360"/>
      </w:pPr>
      <w:rPr>
        <w:rFonts w:ascii="Courier New" w:hAnsi="Courier New" w:hint="default"/>
      </w:rPr>
    </w:lvl>
    <w:lvl w:ilvl="8" w:tplc="28EE9B16">
      <w:start w:val="1"/>
      <w:numFmt w:val="bullet"/>
      <w:lvlText w:val=""/>
      <w:lvlJc w:val="left"/>
      <w:pPr>
        <w:ind w:left="6480" w:hanging="360"/>
      </w:pPr>
      <w:rPr>
        <w:rFonts w:ascii="Wingdings" w:hAnsi="Wingdings" w:hint="default"/>
      </w:rPr>
    </w:lvl>
  </w:abstractNum>
  <w:abstractNum w:abstractNumId="6" w15:restartNumberingAfterBreak="0">
    <w:nsid w:val="19410DBF"/>
    <w:multiLevelType w:val="hybridMultilevel"/>
    <w:tmpl w:val="3E4E9FDE"/>
    <w:lvl w:ilvl="0" w:tplc="A628DBC4">
      <w:start w:val="1"/>
      <w:numFmt w:val="bullet"/>
      <w:lvlText w:val=""/>
      <w:lvlJc w:val="left"/>
      <w:pPr>
        <w:ind w:left="720" w:hanging="360"/>
      </w:pPr>
      <w:rPr>
        <w:rFonts w:ascii="Symbol" w:hAnsi="Symbol" w:hint="default"/>
      </w:rPr>
    </w:lvl>
    <w:lvl w:ilvl="1" w:tplc="A35EBCB2">
      <w:start w:val="1"/>
      <w:numFmt w:val="bullet"/>
      <w:lvlText w:val="o"/>
      <w:lvlJc w:val="left"/>
      <w:pPr>
        <w:ind w:left="1440" w:hanging="360"/>
      </w:pPr>
      <w:rPr>
        <w:rFonts w:ascii="Courier New" w:hAnsi="Courier New" w:hint="default"/>
      </w:rPr>
    </w:lvl>
    <w:lvl w:ilvl="2" w:tplc="B3B6C69E">
      <w:start w:val="1"/>
      <w:numFmt w:val="bullet"/>
      <w:lvlText w:val=""/>
      <w:lvlJc w:val="left"/>
      <w:pPr>
        <w:ind w:left="2160" w:hanging="360"/>
      </w:pPr>
      <w:rPr>
        <w:rFonts w:ascii="Wingdings" w:hAnsi="Wingdings" w:hint="default"/>
      </w:rPr>
    </w:lvl>
    <w:lvl w:ilvl="3" w:tplc="1B18EE08">
      <w:start w:val="1"/>
      <w:numFmt w:val="bullet"/>
      <w:lvlText w:val=""/>
      <w:lvlJc w:val="left"/>
      <w:pPr>
        <w:ind w:left="2880" w:hanging="360"/>
      </w:pPr>
      <w:rPr>
        <w:rFonts w:ascii="Symbol" w:hAnsi="Symbol" w:hint="default"/>
      </w:rPr>
    </w:lvl>
    <w:lvl w:ilvl="4" w:tplc="69AC5740">
      <w:start w:val="1"/>
      <w:numFmt w:val="bullet"/>
      <w:lvlText w:val="o"/>
      <w:lvlJc w:val="left"/>
      <w:pPr>
        <w:ind w:left="3600" w:hanging="360"/>
      </w:pPr>
      <w:rPr>
        <w:rFonts w:ascii="Courier New" w:hAnsi="Courier New" w:hint="default"/>
      </w:rPr>
    </w:lvl>
    <w:lvl w:ilvl="5" w:tplc="CF2C490C">
      <w:start w:val="1"/>
      <w:numFmt w:val="bullet"/>
      <w:lvlText w:val=""/>
      <w:lvlJc w:val="left"/>
      <w:pPr>
        <w:ind w:left="4320" w:hanging="360"/>
      </w:pPr>
      <w:rPr>
        <w:rFonts w:ascii="Wingdings" w:hAnsi="Wingdings" w:hint="default"/>
      </w:rPr>
    </w:lvl>
    <w:lvl w:ilvl="6" w:tplc="9E105EDA">
      <w:start w:val="1"/>
      <w:numFmt w:val="bullet"/>
      <w:lvlText w:val=""/>
      <w:lvlJc w:val="left"/>
      <w:pPr>
        <w:ind w:left="5040" w:hanging="360"/>
      </w:pPr>
      <w:rPr>
        <w:rFonts w:ascii="Symbol" w:hAnsi="Symbol" w:hint="default"/>
      </w:rPr>
    </w:lvl>
    <w:lvl w:ilvl="7" w:tplc="5B1E26BA">
      <w:start w:val="1"/>
      <w:numFmt w:val="bullet"/>
      <w:lvlText w:val="o"/>
      <w:lvlJc w:val="left"/>
      <w:pPr>
        <w:ind w:left="5760" w:hanging="360"/>
      </w:pPr>
      <w:rPr>
        <w:rFonts w:ascii="Courier New" w:hAnsi="Courier New" w:hint="default"/>
      </w:rPr>
    </w:lvl>
    <w:lvl w:ilvl="8" w:tplc="220ED3E4">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9"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10"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ACAF4"/>
    <w:multiLevelType w:val="hybridMultilevel"/>
    <w:tmpl w:val="E2E4D24A"/>
    <w:lvl w:ilvl="0" w:tplc="DDC0A042">
      <w:start w:val="1"/>
      <w:numFmt w:val="bullet"/>
      <w:lvlText w:val=""/>
      <w:lvlJc w:val="left"/>
      <w:pPr>
        <w:ind w:left="720" w:hanging="360"/>
      </w:pPr>
      <w:rPr>
        <w:rFonts w:ascii="Symbol" w:hAnsi="Symbol" w:hint="default"/>
      </w:rPr>
    </w:lvl>
    <w:lvl w:ilvl="1" w:tplc="9948CB08">
      <w:start w:val="1"/>
      <w:numFmt w:val="bullet"/>
      <w:lvlText w:val="o"/>
      <w:lvlJc w:val="left"/>
      <w:pPr>
        <w:ind w:left="1440" w:hanging="360"/>
      </w:pPr>
      <w:rPr>
        <w:rFonts w:ascii="Courier New" w:hAnsi="Courier New" w:hint="default"/>
      </w:rPr>
    </w:lvl>
    <w:lvl w:ilvl="2" w:tplc="6EE84616">
      <w:start w:val="1"/>
      <w:numFmt w:val="bullet"/>
      <w:lvlText w:val=""/>
      <w:lvlJc w:val="left"/>
      <w:pPr>
        <w:ind w:left="2160" w:hanging="360"/>
      </w:pPr>
      <w:rPr>
        <w:rFonts w:ascii="Wingdings" w:hAnsi="Wingdings" w:hint="default"/>
      </w:rPr>
    </w:lvl>
    <w:lvl w:ilvl="3" w:tplc="188E5510">
      <w:start w:val="1"/>
      <w:numFmt w:val="bullet"/>
      <w:lvlText w:val=""/>
      <w:lvlJc w:val="left"/>
      <w:pPr>
        <w:ind w:left="2880" w:hanging="360"/>
      </w:pPr>
      <w:rPr>
        <w:rFonts w:ascii="Symbol" w:hAnsi="Symbol" w:hint="default"/>
      </w:rPr>
    </w:lvl>
    <w:lvl w:ilvl="4" w:tplc="C7E2A866">
      <w:start w:val="1"/>
      <w:numFmt w:val="bullet"/>
      <w:lvlText w:val="o"/>
      <w:lvlJc w:val="left"/>
      <w:pPr>
        <w:ind w:left="3600" w:hanging="360"/>
      </w:pPr>
      <w:rPr>
        <w:rFonts w:ascii="Courier New" w:hAnsi="Courier New" w:hint="default"/>
      </w:rPr>
    </w:lvl>
    <w:lvl w:ilvl="5" w:tplc="D8DE5672">
      <w:start w:val="1"/>
      <w:numFmt w:val="bullet"/>
      <w:lvlText w:val=""/>
      <w:lvlJc w:val="left"/>
      <w:pPr>
        <w:ind w:left="4320" w:hanging="360"/>
      </w:pPr>
      <w:rPr>
        <w:rFonts w:ascii="Wingdings" w:hAnsi="Wingdings" w:hint="default"/>
      </w:rPr>
    </w:lvl>
    <w:lvl w:ilvl="6" w:tplc="BE124552">
      <w:start w:val="1"/>
      <w:numFmt w:val="bullet"/>
      <w:lvlText w:val=""/>
      <w:lvlJc w:val="left"/>
      <w:pPr>
        <w:ind w:left="5040" w:hanging="360"/>
      </w:pPr>
      <w:rPr>
        <w:rFonts w:ascii="Symbol" w:hAnsi="Symbol" w:hint="default"/>
      </w:rPr>
    </w:lvl>
    <w:lvl w:ilvl="7" w:tplc="D5584F9C">
      <w:start w:val="1"/>
      <w:numFmt w:val="bullet"/>
      <w:lvlText w:val="o"/>
      <w:lvlJc w:val="left"/>
      <w:pPr>
        <w:ind w:left="5760" w:hanging="360"/>
      </w:pPr>
      <w:rPr>
        <w:rFonts w:ascii="Courier New" w:hAnsi="Courier New" w:hint="default"/>
      </w:rPr>
    </w:lvl>
    <w:lvl w:ilvl="8" w:tplc="9FB8CBF2">
      <w:start w:val="1"/>
      <w:numFmt w:val="bullet"/>
      <w:lvlText w:val=""/>
      <w:lvlJc w:val="left"/>
      <w:pPr>
        <w:ind w:left="6480" w:hanging="360"/>
      </w:pPr>
      <w:rPr>
        <w:rFonts w:ascii="Wingdings" w:hAnsi="Wingdings" w:hint="default"/>
      </w:rPr>
    </w:lvl>
  </w:abstractNum>
  <w:abstractNum w:abstractNumId="13"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4" w15:restartNumberingAfterBreak="0">
    <w:nsid w:val="44F56B52"/>
    <w:multiLevelType w:val="hybridMultilevel"/>
    <w:tmpl w:val="F1BC39F4"/>
    <w:lvl w:ilvl="0" w:tplc="92681D3A">
      <w:start w:val="1"/>
      <w:numFmt w:val="bullet"/>
      <w:lvlText w:val="·"/>
      <w:lvlJc w:val="left"/>
      <w:pPr>
        <w:ind w:left="720" w:hanging="360"/>
      </w:pPr>
      <w:rPr>
        <w:rFonts w:ascii="Symbol" w:hAnsi="Symbol" w:hint="default"/>
      </w:rPr>
    </w:lvl>
    <w:lvl w:ilvl="1" w:tplc="8E82A874">
      <w:start w:val="1"/>
      <w:numFmt w:val="bullet"/>
      <w:lvlText w:val="o"/>
      <w:lvlJc w:val="left"/>
      <w:pPr>
        <w:ind w:left="1440" w:hanging="360"/>
      </w:pPr>
      <w:rPr>
        <w:rFonts w:ascii="Courier New" w:hAnsi="Courier New" w:hint="default"/>
      </w:rPr>
    </w:lvl>
    <w:lvl w:ilvl="2" w:tplc="1DE8D6C8">
      <w:start w:val="1"/>
      <w:numFmt w:val="bullet"/>
      <w:lvlText w:val=""/>
      <w:lvlJc w:val="left"/>
      <w:pPr>
        <w:ind w:left="2160" w:hanging="360"/>
      </w:pPr>
      <w:rPr>
        <w:rFonts w:ascii="Wingdings" w:hAnsi="Wingdings" w:hint="default"/>
      </w:rPr>
    </w:lvl>
    <w:lvl w:ilvl="3" w:tplc="414E9D34">
      <w:start w:val="1"/>
      <w:numFmt w:val="bullet"/>
      <w:lvlText w:val=""/>
      <w:lvlJc w:val="left"/>
      <w:pPr>
        <w:ind w:left="2880" w:hanging="360"/>
      </w:pPr>
      <w:rPr>
        <w:rFonts w:ascii="Symbol" w:hAnsi="Symbol" w:hint="default"/>
      </w:rPr>
    </w:lvl>
    <w:lvl w:ilvl="4" w:tplc="5B7AC2E8">
      <w:start w:val="1"/>
      <w:numFmt w:val="bullet"/>
      <w:lvlText w:val="o"/>
      <w:lvlJc w:val="left"/>
      <w:pPr>
        <w:ind w:left="3600" w:hanging="360"/>
      </w:pPr>
      <w:rPr>
        <w:rFonts w:ascii="Courier New" w:hAnsi="Courier New" w:hint="default"/>
      </w:rPr>
    </w:lvl>
    <w:lvl w:ilvl="5" w:tplc="CCDE06A2">
      <w:start w:val="1"/>
      <w:numFmt w:val="bullet"/>
      <w:lvlText w:val=""/>
      <w:lvlJc w:val="left"/>
      <w:pPr>
        <w:ind w:left="4320" w:hanging="360"/>
      </w:pPr>
      <w:rPr>
        <w:rFonts w:ascii="Wingdings" w:hAnsi="Wingdings" w:hint="default"/>
      </w:rPr>
    </w:lvl>
    <w:lvl w:ilvl="6" w:tplc="B27838E4">
      <w:start w:val="1"/>
      <w:numFmt w:val="bullet"/>
      <w:lvlText w:val=""/>
      <w:lvlJc w:val="left"/>
      <w:pPr>
        <w:ind w:left="5040" w:hanging="360"/>
      </w:pPr>
      <w:rPr>
        <w:rFonts w:ascii="Symbol" w:hAnsi="Symbol" w:hint="default"/>
      </w:rPr>
    </w:lvl>
    <w:lvl w:ilvl="7" w:tplc="DE0CF2D6">
      <w:start w:val="1"/>
      <w:numFmt w:val="bullet"/>
      <w:lvlText w:val="o"/>
      <w:lvlJc w:val="left"/>
      <w:pPr>
        <w:ind w:left="5760" w:hanging="360"/>
      </w:pPr>
      <w:rPr>
        <w:rFonts w:ascii="Courier New" w:hAnsi="Courier New" w:hint="default"/>
      </w:rPr>
    </w:lvl>
    <w:lvl w:ilvl="8" w:tplc="A3D6C792">
      <w:start w:val="1"/>
      <w:numFmt w:val="bullet"/>
      <w:lvlText w:val=""/>
      <w:lvlJc w:val="left"/>
      <w:pPr>
        <w:ind w:left="6480" w:hanging="360"/>
      </w:pPr>
      <w:rPr>
        <w:rFonts w:ascii="Wingdings" w:hAnsi="Wingdings" w:hint="default"/>
      </w:rPr>
    </w:lvl>
  </w:abstractNum>
  <w:abstractNum w:abstractNumId="15"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6"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10C4"/>
    <w:multiLevelType w:val="hybridMultilevel"/>
    <w:tmpl w:val="EFC4F3DE"/>
    <w:lvl w:ilvl="0" w:tplc="32CC101C">
      <w:start w:val="1"/>
      <w:numFmt w:val="bullet"/>
      <w:lvlText w:val=""/>
      <w:lvlJc w:val="left"/>
      <w:pPr>
        <w:ind w:left="720" w:hanging="360"/>
      </w:pPr>
      <w:rPr>
        <w:rFonts w:ascii="Symbol" w:hAnsi="Symbol" w:hint="default"/>
      </w:rPr>
    </w:lvl>
    <w:lvl w:ilvl="1" w:tplc="74BE3C1A">
      <w:start w:val="1"/>
      <w:numFmt w:val="bullet"/>
      <w:lvlText w:val=""/>
      <w:lvlJc w:val="left"/>
      <w:pPr>
        <w:ind w:left="1440" w:hanging="360"/>
      </w:pPr>
      <w:rPr>
        <w:rFonts w:ascii="Symbol" w:hAnsi="Symbol" w:hint="default"/>
      </w:rPr>
    </w:lvl>
    <w:lvl w:ilvl="2" w:tplc="418032B8">
      <w:start w:val="1"/>
      <w:numFmt w:val="bullet"/>
      <w:lvlText w:val=""/>
      <w:lvlJc w:val="left"/>
      <w:pPr>
        <w:ind w:left="2160" w:hanging="360"/>
      </w:pPr>
      <w:rPr>
        <w:rFonts w:ascii="Wingdings" w:hAnsi="Wingdings" w:hint="default"/>
      </w:rPr>
    </w:lvl>
    <w:lvl w:ilvl="3" w:tplc="07E09092">
      <w:start w:val="1"/>
      <w:numFmt w:val="bullet"/>
      <w:lvlText w:val=""/>
      <w:lvlJc w:val="left"/>
      <w:pPr>
        <w:ind w:left="2880" w:hanging="360"/>
      </w:pPr>
      <w:rPr>
        <w:rFonts w:ascii="Symbol" w:hAnsi="Symbol" w:hint="default"/>
      </w:rPr>
    </w:lvl>
    <w:lvl w:ilvl="4" w:tplc="AC2491E8">
      <w:start w:val="1"/>
      <w:numFmt w:val="bullet"/>
      <w:lvlText w:val="o"/>
      <w:lvlJc w:val="left"/>
      <w:pPr>
        <w:ind w:left="3600" w:hanging="360"/>
      </w:pPr>
      <w:rPr>
        <w:rFonts w:ascii="Courier New" w:hAnsi="Courier New" w:hint="default"/>
      </w:rPr>
    </w:lvl>
    <w:lvl w:ilvl="5" w:tplc="063C7A58">
      <w:start w:val="1"/>
      <w:numFmt w:val="bullet"/>
      <w:lvlText w:val=""/>
      <w:lvlJc w:val="left"/>
      <w:pPr>
        <w:ind w:left="4320" w:hanging="360"/>
      </w:pPr>
      <w:rPr>
        <w:rFonts w:ascii="Wingdings" w:hAnsi="Wingdings" w:hint="default"/>
      </w:rPr>
    </w:lvl>
    <w:lvl w:ilvl="6" w:tplc="FB7A3062">
      <w:start w:val="1"/>
      <w:numFmt w:val="bullet"/>
      <w:lvlText w:val=""/>
      <w:lvlJc w:val="left"/>
      <w:pPr>
        <w:ind w:left="5040" w:hanging="360"/>
      </w:pPr>
      <w:rPr>
        <w:rFonts w:ascii="Symbol" w:hAnsi="Symbol" w:hint="default"/>
      </w:rPr>
    </w:lvl>
    <w:lvl w:ilvl="7" w:tplc="8EC818C2">
      <w:start w:val="1"/>
      <w:numFmt w:val="bullet"/>
      <w:lvlText w:val="o"/>
      <w:lvlJc w:val="left"/>
      <w:pPr>
        <w:ind w:left="5760" w:hanging="360"/>
      </w:pPr>
      <w:rPr>
        <w:rFonts w:ascii="Courier New" w:hAnsi="Courier New" w:hint="default"/>
      </w:rPr>
    </w:lvl>
    <w:lvl w:ilvl="8" w:tplc="085C1A3E">
      <w:start w:val="1"/>
      <w:numFmt w:val="bullet"/>
      <w:lvlText w:val=""/>
      <w:lvlJc w:val="left"/>
      <w:pPr>
        <w:ind w:left="6480" w:hanging="360"/>
      </w:pPr>
      <w:rPr>
        <w:rFonts w:ascii="Wingdings" w:hAnsi="Wingdings" w:hint="default"/>
      </w:rPr>
    </w:lvl>
  </w:abstractNum>
  <w:abstractNum w:abstractNumId="18"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19"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20" w15:restartNumberingAfterBreak="0">
    <w:nsid w:val="6B5A9FC4"/>
    <w:multiLevelType w:val="hybridMultilevel"/>
    <w:tmpl w:val="A7142984"/>
    <w:lvl w:ilvl="0" w:tplc="FFEA5AD6">
      <w:start w:val="1"/>
      <w:numFmt w:val="bullet"/>
      <w:lvlText w:val=""/>
      <w:lvlJc w:val="left"/>
      <w:pPr>
        <w:ind w:left="720" w:hanging="360"/>
      </w:pPr>
      <w:rPr>
        <w:rFonts w:ascii="Symbol" w:hAnsi="Symbol" w:hint="default"/>
      </w:rPr>
    </w:lvl>
    <w:lvl w:ilvl="1" w:tplc="3CFE3622">
      <w:start w:val="1"/>
      <w:numFmt w:val="bullet"/>
      <w:lvlText w:val="o"/>
      <w:lvlJc w:val="left"/>
      <w:pPr>
        <w:ind w:left="1440" w:hanging="360"/>
      </w:pPr>
      <w:rPr>
        <w:rFonts w:ascii="Courier New" w:hAnsi="Courier New" w:hint="default"/>
      </w:rPr>
    </w:lvl>
    <w:lvl w:ilvl="2" w:tplc="430A3F54">
      <w:start w:val="1"/>
      <w:numFmt w:val="bullet"/>
      <w:lvlText w:val=""/>
      <w:lvlJc w:val="left"/>
      <w:pPr>
        <w:ind w:left="2160" w:hanging="360"/>
      </w:pPr>
      <w:rPr>
        <w:rFonts w:ascii="Wingdings" w:hAnsi="Wingdings" w:hint="default"/>
      </w:rPr>
    </w:lvl>
    <w:lvl w:ilvl="3" w:tplc="C4382CB4">
      <w:start w:val="1"/>
      <w:numFmt w:val="bullet"/>
      <w:lvlText w:val=""/>
      <w:lvlJc w:val="left"/>
      <w:pPr>
        <w:ind w:left="2880" w:hanging="360"/>
      </w:pPr>
      <w:rPr>
        <w:rFonts w:ascii="Symbol" w:hAnsi="Symbol" w:hint="default"/>
      </w:rPr>
    </w:lvl>
    <w:lvl w:ilvl="4" w:tplc="68502076">
      <w:start w:val="1"/>
      <w:numFmt w:val="bullet"/>
      <w:lvlText w:val="o"/>
      <w:lvlJc w:val="left"/>
      <w:pPr>
        <w:ind w:left="3600" w:hanging="360"/>
      </w:pPr>
      <w:rPr>
        <w:rFonts w:ascii="Courier New" w:hAnsi="Courier New" w:hint="default"/>
      </w:rPr>
    </w:lvl>
    <w:lvl w:ilvl="5" w:tplc="A3AC8B76">
      <w:start w:val="1"/>
      <w:numFmt w:val="bullet"/>
      <w:lvlText w:val=""/>
      <w:lvlJc w:val="left"/>
      <w:pPr>
        <w:ind w:left="4320" w:hanging="360"/>
      </w:pPr>
      <w:rPr>
        <w:rFonts w:ascii="Wingdings" w:hAnsi="Wingdings" w:hint="default"/>
      </w:rPr>
    </w:lvl>
    <w:lvl w:ilvl="6" w:tplc="9B8A928A">
      <w:start w:val="1"/>
      <w:numFmt w:val="bullet"/>
      <w:lvlText w:val=""/>
      <w:lvlJc w:val="left"/>
      <w:pPr>
        <w:ind w:left="5040" w:hanging="360"/>
      </w:pPr>
      <w:rPr>
        <w:rFonts w:ascii="Symbol" w:hAnsi="Symbol" w:hint="default"/>
      </w:rPr>
    </w:lvl>
    <w:lvl w:ilvl="7" w:tplc="5E8E06FA">
      <w:start w:val="1"/>
      <w:numFmt w:val="bullet"/>
      <w:lvlText w:val="o"/>
      <w:lvlJc w:val="left"/>
      <w:pPr>
        <w:ind w:left="5760" w:hanging="360"/>
      </w:pPr>
      <w:rPr>
        <w:rFonts w:ascii="Courier New" w:hAnsi="Courier New" w:hint="default"/>
      </w:rPr>
    </w:lvl>
    <w:lvl w:ilvl="8" w:tplc="00DE9E04">
      <w:start w:val="1"/>
      <w:numFmt w:val="bullet"/>
      <w:lvlText w:val=""/>
      <w:lvlJc w:val="left"/>
      <w:pPr>
        <w:ind w:left="6480" w:hanging="360"/>
      </w:pPr>
      <w:rPr>
        <w:rFonts w:ascii="Wingdings" w:hAnsi="Wingdings" w:hint="default"/>
      </w:rPr>
    </w:lvl>
  </w:abstractNum>
  <w:abstractNum w:abstractNumId="21" w15:restartNumberingAfterBreak="0">
    <w:nsid w:val="6C32C3C3"/>
    <w:multiLevelType w:val="hybridMultilevel"/>
    <w:tmpl w:val="7CC63ABE"/>
    <w:lvl w:ilvl="0" w:tplc="F508D52E">
      <w:start w:val="1"/>
      <w:numFmt w:val="bullet"/>
      <w:lvlText w:val=""/>
      <w:lvlJc w:val="left"/>
      <w:pPr>
        <w:ind w:left="720" w:hanging="360"/>
      </w:pPr>
      <w:rPr>
        <w:rFonts w:ascii="Symbol" w:hAnsi="Symbol" w:hint="default"/>
      </w:rPr>
    </w:lvl>
    <w:lvl w:ilvl="1" w:tplc="06FA037E">
      <w:start w:val="1"/>
      <w:numFmt w:val="bullet"/>
      <w:lvlText w:val="o"/>
      <w:lvlJc w:val="left"/>
      <w:pPr>
        <w:ind w:left="1440" w:hanging="360"/>
      </w:pPr>
      <w:rPr>
        <w:rFonts w:ascii="Courier New" w:hAnsi="Courier New" w:hint="default"/>
      </w:rPr>
    </w:lvl>
    <w:lvl w:ilvl="2" w:tplc="458EAC24">
      <w:start w:val="1"/>
      <w:numFmt w:val="bullet"/>
      <w:lvlText w:val=""/>
      <w:lvlJc w:val="left"/>
      <w:pPr>
        <w:ind w:left="2160" w:hanging="360"/>
      </w:pPr>
      <w:rPr>
        <w:rFonts w:ascii="Wingdings" w:hAnsi="Wingdings" w:hint="default"/>
      </w:rPr>
    </w:lvl>
    <w:lvl w:ilvl="3" w:tplc="5B22C0EC">
      <w:start w:val="1"/>
      <w:numFmt w:val="bullet"/>
      <w:lvlText w:val=""/>
      <w:lvlJc w:val="left"/>
      <w:pPr>
        <w:ind w:left="2880" w:hanging="360"/>
      </w:pPr>
      <w:rPr>
        <w:rFonts w:ascii="Symbol" w:hAnsi="Symbol" w:hint="default"/>
      </w:rPr>
    </w:lvl>
    <w:lvl w:ilvl="4" w:tplc="CA328F50">
      <w:start w:val="1"/>
      <w:numFmt w:val="bullet"/>
      <w:lvlText w:val="o"/>
      <w:lvlJc w:val="left"/>
      <w:pPr>
        <w:ind w:left="3600" w:hanging="360"/>
      </w:pPr>
      <w:rPr>
        <w:rFonts w:ascii="Courier New" w:hAnsi="Courier New" w:hint="default"/>
      </w:rPr>
    </w:lvl>
    <w:lvl w:ilvl="5" w:tplc="5AC6C2AA">
      <w:start w:val="1"/>
      <w:numFmt w:val="bullet"/>
      <w:lvlText w:val=""/>
      <w:lvlJc w:val="left"/>
      <w:pPr>
        <w:ind w:left="4320" w:hanging="360"/>
      </w:pPr>
      <w:rPr>
        <w:rFonts w:ascii="Wingdings" w:hAnsi="Wingdings" w:hint="default"/>
      </w:rPr>
    </w:lvl>
    <w:lvl w:ilvl="6" w:tplc="7D32587E">
      <w:start w:val="1"/>
      <w:numFmt w:val="bullet"/>
      <w:lvlText w:val=""/>
      <w:lvlJc w:val="left"/>
      <w:pPr>
        <w:ind w:left="5040" w:hanging="360"/>
      </w:pPr>
      <w:rPr>
        <w:rFonts w:ascii="Symbol" w:hAnsi="Symbol" w:hint="default"/>
      </w:rPr>
    </w:lvl>
    <w:lvl w:ilvl="7" w:tplc="6CF69C0C">
      <w:start w:val="1"/>
      <w:numFmt w:val="bullet"/>
      <w:lvlText w:val="o"/>
      <w:lvlJc w:val="left"/>
      <w:pPr>
        <w:ind w:left="5760" w:hanging="360"/>
      </w:pPr>
      <w:rPr>
        <w:rFonts w:ascii="Courier New" w:hAnsi="Courier New" w:hint="default"/>
      </w:rPr>
    </w:lvl>
    <w:lvl w:ilvl="8" w:tplc="23E8EC0C">
      <w:start w:val="1"/>
      <w:numFmt w:val="bullet"/>
      <w:lvlText w:val=""/>
      <w:lvlJc w:val="left"/>
      <w:pPr>
        <w:ind w:left="6480" w:hanging="360"/>
      </w:pPr>
      <w:rPr>
        <w:rFonts w:ascii="Wingdings" w:hAnsi="Wingdings" w:hint="default"/>
      </w:rPr>
    </w:lvl>
  </w:abstractNum>
  <w:abstractNum w:abstractNumId="22"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23" w15:restartNumberingAfterBreak="0">
    <w:nsid w:val="70CC4D9B"/>
    <w:multiLevelType w:val="hybridMultilevel"/>
    <w:tmpl w:val="F63C12A0"/>
    <w:lvl w:ilvl="0" w:tplc="D06C4CB6">
      <w:start w:val="1"/>
      <w:numFmt w:val="bullet"/>
      <w:lvlText w:val=""/>
      <w:lvlJc w:val="left"/>
      <w:pPr>
        <w:ind w:left="720" w:hanging="360"/>
      </w:pPr>
      <w:rPr>
        <w:rFonts w:ascii="Symbol" w:hAnsi="Symbol" w:hint="default"/>
      </w:rPr>
    </w:lvl>
    <w:lvl w:ilvl="1" w:tplc="59022472">
      <w:start w:val="1"/>
      <w:numFmt w:val="bullet"/>
      <w:lvlText w:val="o"/>
      <w:lvlJc w:val="left"/>
      <w:pPr>
        <w:ind w:left="1440" w:hanging="360"/>
      </w:pPr>
      <w:rPr>
        <w:rFonts w:ascii="Courier New" w:hAnsi="Courier New" w:hint="default"/>
      </w:rPr>
    </w:lvl>
    <w:lvl w:ilvl="2" w:tplc="95FE9B40">
      <w:start w:val="1"/>
      <w:numFmt w:val="bullet"/>
      <w:lvlText w:val=""/>
      <w:lvlJc w:val="left"/>
      <w:pPr>
        <w:ind w:left="2160" w:hanging="360"/>
      </w:pPr>
      <w:rPr>
        <w:rFonts w:ascii="Wingdings" w:hAnsi="Wingdings" w:hint="default"/>
      </w:rPr>
    </w:lvl>
    <w:lvl w:ilvl="3" w:tplc="826CCC0A">
      <w:start w:val="1"/>
      <w:numFmt w:val="bullet"/>
      <w:lvlText w:val=""/>
      <w:lvlJc w:val="left"/>
      <w:pPr>
        <w:ind w:left="2880" w:hanging="360"/>
      </w:pPr>
      <w:rPr>
        <w:rFonts w:ascii="Symbol" w:hAnsi="Symbol" w:hint="default"/>
      </w:rPr>
    </w:lvl>
    <w:lvl w:ilvl="4" w:tplc="4326686E">
      <w:start w:val="1"/>
      <w:numFmt w:val="bullet"/>
      <w:lvlText w:val="o"/>
      <w:lvlJc w:val="left"/>
      <w:pPr>
        <w:ind w:left="3600" w:hanging="360"/>
      </w:pPr>
      <w:rPr>
        <w:rFonts w:ascii="Courier New" w:hAnsi="Courier New" w:hint="default"/>
      </w:rPr>
    </w:lvl>
    <w:lvl w:ilvl="5" w:tplc="D2A479B8">
      <w:start w:val="1"/>
      <w:numFmt w:val="bullet"/>
      <w:lvlText w:val=""/>
      <w:lvlJc w:val="left"/>
      <w:pPr>
        <w:ind w:left="4320" w:hanging="360"/>
      </w:pPr>
      <w:rPr>
        <w:rFonts w:ascii="Wingdings" w:hAnsi="Wingdings" w:hint="default"/>
      </w:rPr>
    </w:lvl>
    <w:lvl w:ilvl="6" w:tplc="E2F461A8">
      <w:start w:val="1"/>
      <w:numFmt w:val="bullet"/>
      <w:lvlText w:val=""/>
      <w:lvlJc w:val="left"/>
      <w:pPr>
        <w:ind w:left="5040" w:hanging="360"/>
      </w:pPr>
      <w:rPr>
        <w:rFonts w:ascii="Symbol" w:hAnsi="Symbol" w:hint="default"/>
      </w:rPr>
    </w:lvl>
    <w:lvl w:ilvl="7" w:tplc="E6F01AE6">
      <w:start w:val="1"/>
      <w:numFmt w:val="bullet"/>
      <w:lvlText w:val="o"/>
      <w:lvlJc w:val="left"/>
      <w:pPr>
        <w:ind w:left="5760" w:hanging="360"/>
      </w:pPr>
      <w:rPr>
        <w:rFonts w:ascii="Courier New" w:hAnsi="Courier New" w:hint="default"/>
      </w:rPr>
    </w:lvl>
    <w:lvl w:ilvl="8" w:tplc="5A74A526">
      <w:start w:val="1"/>
      <w:numFmt w:val="bullet"/>
      <w:lvlText w:val=""/>
      <w:lvlJc w:val="left"/>
      <w:pPr>
        <w:ind w:left="6480" w:hanging="360"/>
      </w:pPr>
      <w:rPr>
        <w:rFonts w:ascii="Wingdings" w:hAnsi="Wingdings" w:hint="default"/>
      </w:rPr>
    </w:lvl>
  </w:abstractNum>
  <w:abstractNum w:abstractNumId="24"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494422740">
    <w:abstractNumId w:val="6"/>
  </w:num>
  <w:num w:numId="2" w16cid:durableId="100227998">
    <w:abstractNumId w:val="20"/>
  </w:num>
  <w:num w:numId="3" w16cid:durableId="1078819535">
    <w:abstractNumId w:val="21"/>
  </w:num>
  <w:num w:numId="4" w16cid:durableId="1297028273">
    <w:abstractNumId w:val="23"/>
  </w:num>
  <w:num w:numId="5" w16cid:durableId="1071385171">
    <w:abstractNumId w:val="5"/>
  </w:num>
  <w:num w:numId="6" w16cid:durableId="1023480832">
    <w:abstractNumId w:val="14"/>
  </w:num>
  <w:num w:numId="7" w16cid:durableId="965896333">
    <w:abstractNumId w:val="17"/>
  </w:num>
  <w:num w:numId="8" w16cid:durableId="1232038222">
    <w:abstractNumId w:val="12"/>
  </w:num>
  <w:num w:numId="9" w16cid:durableId="2005011528">
    <w:abstractNumId w:val="4"/>
  </w:num>
  <w:num w:numId="10" w16cid:durableId="1016224693">
    <w:abstractNumId w:val="22"/>
  </w:num>
  <w:num w:numId="11" w16cid:durableId="1273441855">
    <w:abstractNumId w:val="10"/>
  </w:num>
  <w:num w:numId="12" w16cid:durableId="1807702953">
    <w:abstractNumId w:val="8"/>
  </w:num>
  <w:num w:numId="13" w16cid:durableId="476340400">
    <w:abstractNumId w:val="18"/>
  </w:num>
  <w:num w:numId="14" w16cid:durableId="631717287">
    <w:abstractNumId w:val="0"/>
  </w:num>
  <w:num w:numId="15" w16cid:durableId="5986611">
    <w:abstractNumId w:val="2"/>
  </w:num>
  <w:num w:numId="16" w16cid:durableId="1115563070">
    <w:abstractNumId w:val="19"/>
  </w:num>
  <w:num w:numId="17" w16cid:durableId="1908572103">
    <w:abstractNumId w:val="24"/>
  </w:num>
  <w:num w:numId="18" w16cid:durableId="1064259008">
    <w:abstractNumId w:val="15"/>
  </w:num>
  <w:num w:numId="19" w16cid:durableId="1996570509">
    <w:abstractNumId w:val="1"/>
  </w:num>
  <w:num w:numId="20" w16cid:durableId="22903763">
    <w:abstractNumId w:val="3"/>
  </w:num>
  <w:num w:numId="21" w16cid:durableId="14040120">
    <w:abstractNumId w:val="13"/>
  </w:num>
  <w:num w:numId="22" w16cid:durableId="223613636">
    <w:abstractNumId w:val="9"/>
  </w:num>
  <w:num w:numId="23" w16cid:durableId="818766417">
    <w:abstractNumId w:val="11"/>
  </w:num>
  <w:num w:numId="24" w16cid:durableId="1670938204">
    <w:abstractNumId w:val="7"/>
  </w:num>
  <w:num w:numId="25" w16cid:durableId="168902225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5E2C"/>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2BF1"/>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0A8C7"/>
    <w:rsid w:val="014AA15C"/>
    <w:rsid w:val="014F91ED"/>
    <w:rsid w:val="015E3475"/>
    <w:rsid w:val="0161E0F1"/>
    <w:rsid w:val="01632D2C"/>
    <w:rsid w:val="0164B9C2"/>
    <w:rsid w:val="01698C41"/>
    <w:rsid w:val="016ED767"/>
    <w:rsid w:val="01739798"/>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CFB935"/>
    <w:rsid w:val="02D1E29C"/>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24DB7"/>
    <w:rsid w:val="03478D1D"/>
    <w:rsid w:val="034FB1B8"/>
    <w:rsid w:val="0351D25B"/>
    <w:rsid w:val="03529A04"/>
    <w:rsid w:val="035B76AE"/>
    <w:rsid w:val="03644013"/>
    <w:rsid w:val="0374E89E"/>
    <w:rsid w:val="0376DABD"/>
    <w:rsid w:val="037D5F89"/>
    <w:rsid w:val="0392999E"/>
    <w:rsid w:val="0392EE5B"/>
    <w:rsid w:val="039463EA"/>
    <w:rsid w:val="03951E0D"/>
    <w:rsid w:val="03964C9A"/>
    <w:rsid w:val="0398210B"/>
    <w:rsid w:val="039C22C2"/>
    <w:rsid w:val="039ED29F"/>
    <w:rsid w:val="03A2EB57"/>
    <w:rsid w:val="03A85B98"/>
    <w:rsid w:val="03A8D3D7"/>
    <w:rsid w:val="03AAB755"/>
    <w:rsid w:val="03AC8C81"/>
    <w:rsid w:val="03AD1C81"/>
    <w:rsid w:val="03B032A8"/>
    <w:rsid w:val="03B1503A"/>
    <w:rsid w:val="03B1C778"/>
    <w:rsid w:val="03B34668"/>
    <w:rsid w:val="03B7FAB6"/>
    <w:rsid w:val="03B8426A"/>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6DB2FD"/>
    <w:rsid w:val="04718D3A"/>
    <w:rsid w:val="0481AE83"/>
    <w:rsid w:val="0482376D"/>
    <w:rsid w:val="0484753D"/>
    <w:rsid w:val="04861FF2"/>
    <w:rsid w:val="048A1451"/>
    <w:rsid w:val="0490C3E9"/>
    <w:rsid w:val="0496677D"/>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3A6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393B7"/>
    <w:rsid w:val="05E8F760"/>
    <w:rsid w:val="05F6B0E2"/>
    <w:rsid w:val="05FD72A1"/>
    <w:rsid w:val="060525CF"/>
    <w:rsid w:val="0605EAD6"/>
    <w:rsid w:val="060D5D9B"/>
    <w:rsid w:val="060EB5FA"/>
    <w:rsid w:val="0610B7C4"/>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5A2A0C"/>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B51C9"/>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83F84"/>
    <w:rsid w:val="0AD96FC8"/>
    <w:rsid w:val="0ADC6EBB"/>
    <w:rsid w:val="0AED0BF5"/>
    <w:rsid w:val="0AEDB54F"/>
    <w:rsid w:val="0AFD501F"/>
    <w:rsid w:val="0B038476"/>
    <w:rsid w:val="0B06779A"/>
    <w:rsid w:val="0B074311"/>
    <w:rsid w:val="0B0B5622"/>
    <w:rsid w:val="0B10440C"/>
    <w:rsid w:val="0B110361"/>
    <w:rsid w:val="0B1CB441"/>
    <w:rsid w:val="0B1CEDB2"/>
    <w:rsid w:val="0B1EF6CA"/>
    <w:rsid w:val="0B2079B9"/>
    <w:rsid w:val="0B2C37A3"/>
    <w:rsid w:val="0B326198"/>
    <w:rsid w:val="0B354362"/>
    <w:rsid w:val="0B38B5F6"/>
    <w:rsid w:val="0B3CD950"/>
    <w:rsid w:val="0B3D0430"/>
    <w:rsid w:val="0B418BB6"/>
    <w:rsid w:val="0B48AC97"/>
    <w:rsid w:val="0B50DD13"/>
    <w:rsid w:val="0B57A333"/>
    <w:rsid w:val="0B65B418"/>
    <w:rsid w:val="0B65C441"/>
    <w:rsid w:val="0B68C445"/>
    <w:rsid w:val="0B6C7FD5"/>
    <w:rsid w:val="0B82029B"/>
    <w:rsid w:val="0B834E5E"/>
    <w:rsid w:val="0B8391B7"/>
    <w:rsid w:val="0B8E68AB"/>
    <w:rsid w:val="0B90D5F1"/>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859E3"/>
    <w:rsid w:val="0CDA7F6D"/>
    <w:rsid w:val="0CDEBB9A"/>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9D93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1639D"/>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F61D"/>
    <w:rsid w:val="11A9C696"/>
    <w:rsid w:val="11AC8F0F"/>
    <w:rsid w:val="11AF67E5"/>
    <w:rsid w:val="11B1C115"/>
    <w:rsid w:val="11B9B0C4"/>
    <w:rsid w:val="11BA5B2A"/>
    <w:rsid w:val="11BDD4B0"/>
    <w:rsid w:val="11C2CBE1"/>
    <w:rsid w:val="11C3F49E"/>
    <w:rsid w:val="11C51D40"/>
    <w:rsid w:val="11CA396E"/>
    <w:rsid w:val="11CA72C6"/>
    <w:rsid w:val="11D00E07"/>
    <w:rsid w:val="11D832D2"/>
    <w:rsid w:val="11E7184B"/>
    <w:rsid w:val="11ED44BF"/>
    <w:rsid w:val="11F529DF"/>
    <w:rsid w:val="11FA8D15"/>
    <w:rsid w:val="1200383F"/>
    <w:rsid w:val="12052549"/>
    <w:rsid w:val="1205B941"/>
    <w:rsid w:val="12082389"/>
    <w:rsid w:val="120F4A35"/>
    <w:rsid w:val="121414C4"/>
    <w:rsid w:val="121CE6C8"/>
    <w:rsid w:val="12236CFF"/>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6FB3F3D"/>
    <w:rsid w:val="17006DC5"/>
    <w:rsid w:val="1702A053"/>
    <w:rsid w:val="17122B8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0B2BE8"/>
    <w:rsid w:val="1817FA09"/>
    <w:rsid w:val="181D6E2B"/>
    <w:rsid w:val="18348DDE"/>
    <w:rsid w:val="184CB4E0"/>
    <w:rsid w:val="184E675D"/>
    <w:rsid w:val="1852FEAD"/>
    <w:rsid w:val="18587140"/>
    <w:rsid w:val="1860B690"/>
    <w:rsid w:val="1861408E"/>
    <w:rsid w:val="186858D0"/>
    <w:rsid w:val="18732483"/>
    <w:rsid w:val="1873CE95"/>
    <w:rsid w:val="18768AAA"/>
    <w:rsid w:val="187AC3F7"/>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951F6"/>
    <w:rsid w:val="191DE564"/>
    <w:rsid w:val="19201D3F"/>
    <w:rsid w:val="1927A262"/>
    <w:rsid w:val="1928A118"/>
    <w:rsid w:val="192C65B0"/>
    <w:rsid w:val="1930A54A"/>
    <w:rsid w:val="19324D69"/>
    <w:rsid w:val="19328C32"/>
    <w:rsid w:val="1933FA74"/>
    <w:rsid w:val="193803AB"/>
    <w:rsid w:val="19390FA1"/>
    <w:rsid w:val="193945C9"/>
    <w:rsid w:val="194E89DF"/>
    <w:rsid w:val="194F54CC"/>
    <w:rsid w:val="195573AF"/>
    <w:rsid w:val="1955A406"/>
    <w:rsid w:val="19590E22"/>
    <w:rsid w:val="195A6394"/>
    <w:rsid w:val="19677761"/>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D5576A"/>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E907"/>
    <w:rsid w:val="1D115C8B"/>
    <w:rsid w:val="1D11B0EA"/>
    <w:rsid w:val="1D11BA4E"/>
    <w:rsid w:val="1D153C90"/>
    <w:rsid w:val="1D1C346D"/>
    <w:rsid w:val="1D1C5E85"/>
    <w:rsid w:val="1D20F3C8"/>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C04913"/>
    <w:rsid w:val="1EC3CC44"/>
    <w:rsid w:val="1EC4FBCE"/>
    <w:rsid w:val="1EC90B52"/>
    <w:rsid w:val="1ECF456D"/>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86F23"/>
    <w:rsid w:val="1FC99B66"/>
    <w:rsid w:val="1FD49B79"/>
    <w:rsid w:val="1FD77679"/>
    <w:rsid w:val="1FDA6D57"/>
    <w:rsid w:val="1FEA8520"/>
    <w:rsid w:val="1FEB5CB6"/>
    <w:rsid w:val="1FED64A4"/>
    <w:rsid w:val="1FF131D2"/>
    <w:rsid w:val="1FFAA451"/>
    <w:rsid w:val="1FFAE942"/>
    <w:rsid w:val="1FFBE68E"/>
    <w:rsid w:val="200336A8"/>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70DF9"/>
    <w:rsid w:val="2148DE29"/>
    <w:rsid w:val="214CF838"/>
    <w:rsid w:val="215C562A"/>
    <w:rsid w:val="21614F3B"/>
    <w:rsid w:val="216609A7"/>
    <w:rsid w:val="2166387F"/>
    <w:rsid w:val="216B7FB5"/>
    <w:rsid w:val="2176EBB7"/>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69F86"/>
    <w:rsid w:val="227F0D4C"/>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2FD1F9C"/>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FD97C"/>
    <w:rsid w:val="24138DC3"/>
    <w:rsid w:val="24238E8C"/>
    <w:rsid w:val="24262B4E"/>
    <w:rsid w:val="24266F0B"/>
    <w:rsid w:val="243859C7"/>
    <w:rsid w:val="243B356F"/>
    <w:rsid w:val="2440D76E"/>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28FE3"/>
    <w:rsid w:val="27875C7E"/>
    <w:rsid w:val="2788842D"/>
    <w:rsid w:val="27892DAB"/>
    <w:rsid w:val="278C7704"/>
    <w:rsid w:val="27915F8B"/>
    <w:rsid w:val="2796B8C0"/>
    <w:rsid w:val="279BE323"/>
    <w:rsid w:val="279CBF88"/>
    <w:rsid w:val="27A49E14"/>
    <w:rsid w:val="27B2FE5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B87F5"/>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73FE3"/>
    <w:rsid w:val="29077C6C"/>
    <w:rsid w:val="290EC367"/>
    <w:rsid w:val="29117DA1"/>
    <w:rsid w:val="29146C32"/>
    <w:rsid w:val="291B46E4"/>
    <w:rsid w:val="2924AD19"/>
    <w:rsid w:val="292596BD"/>
    <w:rsid w:val="292B8EFA"/>
    <w:rsid w:val="29303A1B"/>
    <w:rsid w:val="2931085E"/>
    <w:rsid w:val="2931DA05"/>
    <w:rsid w:val="293577AE"/>
    <w:rsid w:val="293CA788"/>
    <w:rsid w:val="293F7AA3"/>
    <w:rsid w:val="2944DCD6"/>
    <w:rsid w:val="2945ECC5"/>
    <w:rsid w:val="29482A10"/>
    <w:rsid w:val="294D97AE"/>
    <w:rsid w:val="294FB944"/>
    <w:rsid w:val="2951ED9F"/>
    <w:rsid w:val="29540159"/>
    <w:rsid w:val="2954AF2E"/>
    <w:rsid w:val="2954DC1C"/>
    <w:rsid w:val="295C1524"/>
    <w:rsid w:val="29636976"/>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AA0A"/>
    <w:rsid w:val="2B9DF42C"/>
    <w:rsid w:val="2BA4A990"/>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625599"/>
    <w:rsid w:val="2C65D5B6"/>
    <w:rsid w:val="2C6DABD0"/>
    <w:rsid w:val="2C6F73CD"/>
    <w:rsid w:val="2C722FD9"/>
    <w:rsid w:val="2C782FF7"/>
    <w:rsid w:val="2C78644B"/>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76584"/>
    <w:rsid w:val="343E9CEF"/>
    <w:rsid w:val="34444425"/>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3EBFB"/>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251C9D"/>
    <w:rsid w:val="352C3F7E"/>
    <w:rsid w:val="352CC31F"/>
    <w:rsid w:val="352DA7E8"/>
    <w:rsid w:val="353745AB"/>
    <w:rsid w:val="353A3A4B"/>
    <w:rsid w:val="3543F306"/>
    <w:rsid w:val="3547C0E7"/>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8E77C"/>
    <w:rsid w:val="38E02A2D"/>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83EBD"/>
    <w:rsid w:val="3B889DBF"/>
    <w:rsid w:val="3B8D3D46"/>
    <w:rsid w:val="3B922B1D"/>
    <w:rsid w:val="3BA0C51C"/>
    <w:rsid w:val="3BA2CB02"/>
    <w:rsid w:val="3BA802F0"/>
    <w:rsid w:val="3BB2F890"/>
    <w:rsid w:val="3BBD0625"/>
    <w:rsid w:val="3BC1082C"/>
    <w:rsid w:val="3BC60CCA"/>
    <w:rsid w:val="3BC655C6"/>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61769"/>
    <w:rsid w:val="3D870259"/>
    <w:rsid w:val="3D8ACFF7"/>
    <w:rsid w:val="3D8C7D69"/>
    <w:rsid w:val="3D8FF3F8"/>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AA7361"/>
    <w:rsid w:val="3FB64037"/>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6934C"/>
    <w:rsid w:val="4036F2E3"/>
    <w:rsid w:val="4037F62F"/>
    <w:rsid w:val="40390040"/>
    <w:rsid w:val="403AA09D"/>
    <w:rsid w:val="404ACE7F"/>
    <w:rsid w:val="404B54CF"/>
    <w:rsid w:val="4054A804"/>
    <w:rsid w:val="405D17E0"/>
    <w:rsid w:val="406ACB5B"/>
    <w:rsid w:val="4073FA5D"/>
    <w:rsid w:val="40780EF6"/>
    <w:rsid w:val="40788A8D"/>
    <w:rsid w:val="407B3B22"/>
    <w:rsid w:val="4086DFF2"/>
    <w:rsid w:val="409160EF"/>
    <w:rsid w:val="4096C144"/>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A3BDF"/>
    <w:rsid w:val="4255323B"/>
    <w:rsid w:val="425675B1"/>
    <w:rsid w:val="4259C4A0"/>
    <w:rsid w:val="425B2BDE"/>
    <w:rsid w:val="425BAAD8"/>
    <w:rsid w:val="4263B075"/>
    <w:rsid w:val="4266483B"/>
    <w:rsid w:val="426905BD"/>
    <w:rsid w:val="426BC967"/>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8032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9DA80"/>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3C428"/>
    <w:rsid w:val="4679BC92"/>
    <w:rsid w:val="467A915D"/>
    <w:rsid w:val="468119E7"/>
    <w:rsid w:val="4683025E"/>
    <w:rsid w:val="46833464"/>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30259"/>
    <w:rsid w:val="47B5BAB5"/>
    <w:rsid w:val="47B60A0E"/>
    <w:rsid w:val="47BD6AB8"/>
    <w:rsid w:val="47BDD326"/>
    <w:rsid w:val="47C2EF4E"/>
    <w:rsid w:val="47CE4440"/>
    <w:rsid w:val="47D7D6F3"/>
    <w:rsid w:val="47D87442"/>
    <w:rsid w:val="47DE9DDF"/>
    <w:rsid w:val="47E15692"/>
    <w:rsid w:val="47E47F53"/>
    <w:rsid w:val="47E5FEE9"/>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F082D"/>
    <w:rsid w:val="4A0C6ADB"/>
    <w:rsid w:val="4A144594"/>
    <w:rsid w:val="4A159A43"/>
    <w:rsid w:val="4A17ED89"/>
    <w:rsid w:val="4A18063C"/>
    <w:rsid w:val="4A21977A"/>
    <w:rsid w:val="4A2E5E10"/>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510D"/>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267FEC"/>
    <w:rsid w:val="4D292911"/>
    <w:rsid w:val="4D2C2D21"/>
    <w:rsid w:val="4D302FC1"/>
    <w:rsid w:val="4D317B43"/>
    <w:rsid w:val="4D3C55D3"/>
    <w:rsid w:val="4D44EFD9"/>
    <w:rsid w:val="4D4C9E0C"/>
    <w:rsid w:val="4D4FDFCF"/>
    <w:rsid w:val="4D51BA31"/>
    <w:rsid w:val="4D56F7F1"/>
    <w:rsid w:val="4D5A3AD5"/>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8F6E41"/>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5B79C"/>
    <w:rsid w:val="5037F685"/>
    <w:rsid w:val="503AD443"/>
    <w:rsid w:val="504672B4"/>
    <w:rsid w:val="5047285A"/>
    <w:rsid w:val="504BF095"/>
    <w:rsid w:val="504E7435"/>
    <w:rsid w:val="5050A7C1"/>
    <w:rsid w:val="505AB5DB"/>
    <w:rsid w:val="505ECF3A"/>
    <w:rsid w:val="50627515"/>
    <w:rsid w:val="5062D8C8"/>
    <w:rsid w:val="506A9292"/>
    <w:rsid w:val="507DE960"/>
    <w:rsid w:val="508593B1"/>
    <w:rsid w:val="50877BB6"/>
    <w:rsid w:val="509C1437"/>
    <w:rsid w:val="509D6D4B"/>
    <w:rsid w:val="50AFBAAD"/>
    <w:rsid w:val="50B122E9"/>
    <w:rsid w:val="50B29092"/>
    <w:rsid w:val="50B32CAF"/>
    <w:rsid w:val="50BA8E6F"/>
    <w:rsid w:val="50BCCB5F"/>
    <w:rsid w:val="50BFA56E"/>
    <w:rsid w:val="50D9E5A7"/>
    <w:rsid w:val="50DCF4CF"/>
    <w:rsid w:val="50DCFBA4"/>
    <w:rsid w:val="50DE1C4E"/>
    <w:rsid w:val="50E8B532"/>
    <w:rsid w:val="50F31000"/>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4A8996"/>
    <w:rsid w:val="514A9E72"/>
    <w:rsid w:val="515320EC"/>
    <w:rsid w:val="5157958F"/>
    <w:rsid w:val="515CC43C"/>
    <w:rsid w:val="515F8207"/>
    <w:rsid w:val="516D9353"/>
    <w:rsid w:val="517704BF"/>
    <w:rsid w:val="517D0783"/>
    <w:rsid w:val="517F56EC"/>
    <w:rsid w:val="518DF77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992C1D"/>
    <w:rsid w:val="53A0F3B3"/>
    <w:rsid w:val="53AB3665"/>
    <w:rsid w:val="53ACB1A5"/>
    <w:rsid w:val="53AFE7A1"/>
    <w:rsid w:val="53B68C80"/>
    <w:rsid w:val="53B86D39"/>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36A3D"/>
    <w:rsid w:val="54148DF3"/>
    <w:rsid w:val="541BA233"/>
    <w:rsid w:val="541E1728"/>
    <w:rsid w:val="5420C809"/>
    <w:rsid w:val="5425DF8C"/>
    <w:rsid w:val="542A2699"/>
    <w:rsid w:val="542CAE5B"/>
    <w:rsid w:val="542F8159"/>
    <w:rsid w:val="5434669C"/>
    <w:rsid w:val="5435AD93"/>
    <w:rsid w:val="5436E473"/>
    <w:rsid w:val="543B3AE8"/>
    <w:rsid w:val="5441B511"/>
    <w:rsid w:val="54433248"/>
    <w:rsid w:val="5443D6AB"/>
    <w:rsid w:val="5449605C"/>
    <w:rsid w:val="544A39DD"/>
    <w:rsid w:val="544B3844"/>
    <w:rsid w:val="545C6052"/>
    <w:rsid w:val="546BC471"/>
    <w:rsid w:val="546D322D"/>
    <w:rsid w:val="546F5545"/>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CDFBA"/>
    <w:rsid w:val="54FE50D4"/>
    <w:rsid w:val="55005CE5"/>
    <w:rsid w:val="550109B2"/>
    <w:rsid w:val="550E88F6"/>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C1828"/>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7A47F"/>
    <w:rsid w:val="6007FE4B"/>
    <w:rsid w:val="60085164"/>
    <w:rsid w:val="600D9C20"/>
    <w:rsid w:val="600E667D"/>
    <w:rsid w:val="601315F7"/>
    <w:rsid w:val="60213249"/>
    <w:rsid w:val="60217358"/>
    <w:rsid w:val="60272414"/>
    <w:rsid w:val="603036DA"/>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31CF"/>
    <w:rsid w:val="6116967F"/>
    <w:rsid w:val="611806CB"/>
    <w:rsid w:val="6119A447"/>
    <w:rsid w:val="611B43E1"/>
    <w:rsid w:val="61212E6D"/>
    <w:rsid w:val="613832A9"/>
    <w:rsid w:val="613A8B87"/>
    <w:rsid w:val="613E2E52"/>
    <w:rsid w:val="614147BF"/>
    <w:rsid w:val="6143E700"/>
    <w:rsid w:val="61472518"/>
    <w:rsid w:val="6155D380"/>
    <w:rsid w:val="61583DB0"/>
    <w:rsid w:val="615E0FBE"/>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57EDD"/>
    <w:rsid w:val="621AA926"/>
    <w:rsid w:val="62214211"/>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2F3D0"/>
    <w:rsid w:val="630BBD30"/>
    <w:rsid w:val="6311CCEE"/>
    <w:rsid w:val="63148560"/>
    <w:rsid w:val="631D7E99"/>
    <w:rsid w:val="6323CAC1"/>
    <w:rsid w:val="6324E0F7"/>
    <w:rsid w:val="632B7DAC"/>
    <w:rsid w:val="632F7A14"/>
    <w:rsid w:val="63349913"/>
    <w:rsid w:val="6335123A"/>
    <w:rsid w:val="633DD61A"/>
    <w:rsid w:val="63475B9A"/>
    <w:rsid w:val="635762DB"/>
    <w:rsid w:val="635A0988"/>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7C008"/>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2CE2AA"/>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5CDCC"/>
    <w:rsid w:val="692C156A"/>
    <w:rsid w:val="692D8CB7"/>
    <w:rsid w:val="6931D0C7"/>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BB11B"/>
    <w:rsid w:val="6A7497FA"/>
    <w:rsid w:val="6A79C073"/>
    <w:rsid w:val="6A7ECDA7"/>
    <w:rsid w:val="6A82F6F4"/>
    <w:rsid w:val="6A87714B"/>
    <w:rsid w:val="6A959415"/>
    <w:rsid w:val="6A9642CD"/>
    <w:rsid w:val="6A9651B1"/>
    <w:rsid w:val="6A987602"/>
    <w:rsid w:val="6AB72FF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AFF5585"/>
    <w:rsid w:val="6B02EE1A"/>
    <w:rsid w:val="6B0B7B95"/>
    <w:rsid w:val="6B255582"/>
    <w:rsid w:val="6B286402"/>
    <w:rsid w:val="6B2A7ABA"/>
    <w:rsid w:val="6B2E4A1C"/>
    <w:rsid w:val="6B2F6A22"/>
    <w:rsid w:val="6B464938"/>
    <w:rsid w:val="6B4F0FF8"/>
    <w:rsid w:val="6B541335"/>
    <w:rsid w:val="6B55868C"/>
    <w:rsid w:val="6B5D4334"/>
    <w:rsid w:val="6B61FA18"/>
    <w:rsid w:val="6B6DA450"/>
    <w:rsid w:val="6B6E49A2"/>
    <w:rsid w:val="6B6E892A"/>
    <w:rsid w:val="6B702D0B"/>
    <w:rsid w:val="6B782288"/>
    <w:rsid w:val="6B79AE0F"/>
    <w:rsid w:val="6B8103D0"/>
    <w:rsid w:val="6B846E66"/>
    <w:rsid w:val="6B87DB36"/>
    <w:rsid w:val="6B89A271"/>
    <w:rsid w:val="6B8A7621"/>
    <w:rsid w:val="6B8C0207"/>
    <w:rsid w:val="6B923B01"/>
    <w:rsid w:val="6B96237D"/>
    <w:rsid w:val="6B98AF62"/>
    <w:rsid w:val="6B99A04D"/>
    <w:rsid w:val="6B9F1D9C"/>
    <w:rsid w:val="6B9FD624"/>
    <w:rsid w:val="6BA1B4F5"/>
    <w:rsid w:val="6BA7ED85"/>
    <w:rsid w:val="6BA9998C"/>
    <w:rsid w:val="6BABDBCE"/>
    <w:rsid w:val="6BB0BF3E"/>
    <w:rsid w:val="6BB38D15"/>
    <w:rsid w:val="6BB516C1"/>
    <w:rsid w:val="6BB5F80F"/>
    <w:rsid w:val="6BB75C9D"/>
    <w:rsid w:val="6BBF50C6"/>
    <w:rsid w:val="6BBF67F7"/>
    <w:rsid w:val="6BCBBF5B"/>
    <w:rsid w:val="6BD97731"/>
    <w:rsid w:val="6BE4073C"/>
    <w:rsid w:val="6BE63A88"/>
    <w:rsid w:val="6BE75F88"/>
    <w:rsid w:val="6BE76A17"/>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8AC7F"/>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50A5A"/>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15183"/>
    <w:rsid w:val="6FF61EC3"/>
    <w:rsid w:val="6FFCDB0A"/>
    <w:rsid w:val="700269EB"/>
    <w:rsid w:val="7004D534"/>
    <w:rsid w:val="70070815"/>
    <w:rsid w:val="700C4FDC"/>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45746"/>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8348"/>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AB2F8"/>
    <w:rsid w:val="722AF1C9"/>
    <w:rsid w:val="7236AD6E"/>
    <w:rsid w:val="72391631"/>
    <w:rsid w:val="723E0A10"/>
    <w:rsid w:val="723E5987"/>
    <w:rsid w:val="72401866"/>
    <w:rsid w:val="724601CD"/>
    <w:rsid w:val="72460201"/>
    <w:rsid w:val="72464E26"/>
    <w:rsid w:val="7249E7E8"/>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5A17E"/>
    <w:rsid w:val="7306991F"/>
    <w:rsid w:val="73094E42"/>
    <w:rsid w:val="7309DDBF"/>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2B441"/>
    <w:rsid w:val="7367973E"/>
    <w:rsid w:val="73681521"/>
    <w:rsid w:val="7368CC26"/>
    <w:rsid w:val="736ABE6C"/>
    <w:rsid w:val="736C8B39"/>
    <w:rsid w:val="736FCF7B"/>
    <w:rsid w:val="7373F430"/>
    <w:rsid w:val="737D5C6A"/>
    <w:rsid w:val="737D76B2"/>
    <w:rsid w:val="7385E8EC"/>
    <w:rsid w:val="7389FC1F"/>
    <w:rsid w:val="739125A8"/>
    <w:rsid w:val="7399667C"/>
    <w:rsid w:val="739AD973"/>
    <w:rsid w:val="73A5B405"/>
    <w:rsid w:val="73A9D700"/>
    <w:rsid w:val="73A9E607"/>
    <w:rsid w:val="73ACB0CB"/>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356AF"/>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EA2DAC"/>
    <w:rsid w:val="74EF6B7E"/>
    <w:rsid w:val="74F02414"/>
    <w:rsid w:val="74FBF9EA"/>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54B951"/>
    <w:rsid w:val="75635DC0"/>
    <w:rsid w:val="7565F85B"/>
    <w:rsid w:val="75679917"/>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C7C7F"/>
    <w:rsid w:val="75CD6FBF"/>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93C0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1746C"/>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44CC0"/>
    <w:rsid w:val="79C6834A"/>
    <w:rsid w:val="79CADD97"/>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B3BA0"/>
    <w:rsid w:val="7A6D79E5"/>
    <w:rsid w:val="7A6E8103"/>
    <w:rsid w:val="7A7E2C7F"/>
    <w:rsid w:val="7A8028D7"/>
    <w:rsid w:val="7A83E2EA"/>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1E04C"/>
    <w:rsid w:val="7C27870D"/>
    <w:rsid w:val="7C2E8E46"/>
    <w:rsid w:val="7C30172C"/>
    <w:rsid w:val="7C3611CA"/>
    <w:rsid w:val="7C381744"/>
    <w:rsid w:val="7C3AA344"/>
    <w:rsid w:val="7C3B959A"/>
    <w:rsid w:val="7C4006A1"/>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CFE5B09"/>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90D1C"/>
    <w:rsid w:val="7DEB3B18"/>
    <w:rsid w:val="7DED6E71"/>
    <w:rsid w:val="7DEDCDA9"/>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51A47F"/>
    <w:rsid w:val="7E623E70"/>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409D51"/>
    <w:rsid w:val="7F4106F3"/>
    <w:rsid w:val="7F4DD161"/>
    <w:rsid w:val="7F4E6248"/>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psu.edu/visitingscholars/" TargetMode="External"/><Relationship Id="rId18" Type="http://schemas.openxmlformats.org/officeDocument/2006/relationships/hyperlink" Target="https://accessibility.psu.edu/software/canvas/anthologyally/" TargetMode="External"/><Relationship Id="rId26" Type="http://schemas.openxmlformats.org/officeDocument/2006/relationships/hyperlink" Target="https://www.psu.edu/news/student-affairs/story/career-services-hold-open-house-aug-29/" TargetMode="External"/><Relationship Id="rId39" Type="http://schemas.openxmlformats.org/officeDocument/2006/relationships/hyperlink" Target="https://tlt.psu.edu/" TargetMode="External"/><Relationship Id="rId21" Type="http://schemas.openxmlformats.org/officeDocument/2006/relationships/hyperlink" Target="http://bigtenopenbooks.org/" TargetMode="External"/><Relationship Id="rId34" Type="http://schemas.openxmlformats.org/officeDocument/2006/relationships/hyperlink" Target="http://www.schreyerinstitute.psu.edu/custom" TargetMode="External"/><Relationship Id="rId42" Type="http://schemas.openxmlformats.org/officeDocument/2006/relationships/hyperlink" Target="https://tlt.psu.edu/professional-developmen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lobalsafety@psu.edu" TargetMode="External"/><Relationship Id="rId29" Type="http://schemas.openxmlformats.org/officeDocument/2006/relationships/hyperlink" Target="https://psu.zoom.us/j/93133829620" TargetMode="External"/><Relationship Id="rId11" Type="http://schemas.openxmlformats.org/officeDocument/2006/relationships/hyperlink" Target="https://opair.psu.edu/files/2023/07/2020-2022-Faculty-Exit-Report.pdf" TargetMode="External"/><Relationship Id="rId24" Type="http://schemas.openxmlformats.org/officeDocument/2006/relationships/hyperlink" Target="https://undergrad.psu.edu/aappm/R-4-religious-observances.html" TargetMode="External"/><Relationship Id="rId32" Type="http://schemas.openxmlformats.org/officeDocument/2006/relationships/hyperlink" Target="https://nam10.safelinks.protection.outlook.com/?url=https%3A%2F%2Fweb.cvent.com%2Fevent%2F936b6ad1-666a-43d1-ba92-b1617a4609c6%2Fsummary&amp;data=05%7C01%7Cagc105%40psu.edu%7C46cd136d061942673baf08db9e7e7f71%7C7cf48d453ddb4389a9c1c115526eb52e%7C0%7C0%7C638278038356954838%7CUnknown%7CTWFpbGZsb3d8eyJWIjoiMC4wLjAwMDAiLCJQIjoiV2luMzIiLCJBTiI6Ik1haWwiLCJXVCI6Mn0%3D%7C3000%7C%7C%7C&amp;sdata=rpiye%2FojNhqHbS%2BSCm0yH2zTbP56OnpJKQlsPaEd3vk%3D&amp;reserved=0" TargetMode="External"/><Relationship Id="rId37" Type="http://schemas.openxmlformats.org/officeDocument/2006/relationships/hyperlink" Target="https://www.schreyerinstitute.psu.edu/register/detail.aspx?id=19944" TargetMode="External"/><Relationship Id="rId40" Type="http://schemas.openxmlformats.org/officeDocument/2006/relationships/hyperlink" Target="https://mediacommons.psu.edu/" TargetMode="External"/><Relationship Id="rId45" Type="http://schemas.openxmlformats.org/officeDocument/2006/relationships/hyperlink" Target="https://virusinfo.psu.edu/" TargetMode="External"/><Relationship Id="rId5" Type="http://schemas.openxmlformats.org/officeDocument/2006/relationships/numbering" Target="numbering.xml"/><Relationship Id="rId15" Type="http://schemas.openxmlformats.org/officeDocument/2006/relationships/hyperlink" Target="https://gsn.psu.edu/login" TargetMode="External"/><Relationship Id="rId23" Type="http://schemas.openxmlformats.org/officeDocument/2006/relationships/hyperlink" Target="https://senate.psu.edu/policies-and-rules-for-undergraduate-students/42-00-acquisition-of-credit/" TargetMode="External"/><Relationship Id="rId28" Type="http://schemas.openxmlformats.org/officeDocument/2006/relationships/hyperlink" Target="https://psu.zoom.us/j/94701101927" TargetMode="External"/><Relationship Id="rId36" Type="http://schemas.openxmlformats.org/officeDocument/2006/relationships/hyperlink" Target="https://www.schreyerinstitute.psu.edu/director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zd1@psu.edu" TargetMode="External"/><Relationship Id="rId31" Type="http://schemas.openxmlformats.org/officeDocument/2006/relationships/hyperlink" Target="https://psu.zoom.us/j/99906931814" TargetMode="External"/><Relationship Id="rId44" Type="http://schemas.openxmlformats.org/officeDocument/2006/relationships/hyperlink" Target="https://vpfa.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n.psu.edu/login" TargetMode="External"/><Relationship Id="rId22" Type="http://schemas.openxmlformats.org/officeDocument/2006/relationships/hyperlink" Target="https://www.psu.edu/news/campus-life/story/penn-state-community-reminded-student-religious-observance-absence-policies/" TargetMode="External"/><Relationship Id="rId27" Type="http://schemas.openxmlformats.org/officeDocument/2006/relationships/hyperlink" Target="https://libraries.psu.edu/floorplans-university-park" TargetMode="External"/><Relationship Id="rId30" Type="http://schemas.openxmlformats.org/officeDocument/2006/relationships/hyperlink" Target="https://psu.zoom.us/j/97579084303" TargetMode="External"/><Relationship Id="rId35" Type="http://schemas.openxmlformats.org/officeDocument/2006/relationships/hyperlink" Target="https://www.schreyerinstitute.psu.edu/Help/Liaisons/" TargetMode="External"/><Relationship Id="rId43" Type="http://schemas.openxmlformats.org/officeDocument/2006/relationships/hyperlink" Target="https://pennstateoffice365-my.sharepoint.com/:w:/g/personal/ald21_psu_edu/ETbg-p1wc3RMnR_egjkDRxEBGGenqFxdnnft2i5kMyGMfA" TargetMode="Externa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pfa.psu.edu/faculty-exit-feedback/" TargetMode="External"/><Relationship Id="rId17" Type="http://schemas.openxmlformats.org/officeDocument/2006/relationships/hyperlink" Target="https://nam10.safelinks.protection.outlook.com/?url=https%3A%2F%2Fwww.youtube.com%2Fwatch%3Fv%3Dns3iGAT8Tuw&amp;data=05%7C01%7Cagc105%40psu.edu%7C5b5253d9eaad4a68902308db894cc2d9%7C7cf48d453ddb4389a9c1c115526eb52e%7C0%7C0%7C638254734991851296%7CUnknown%7CTWFpbGZsb3d8eyJWIjoiMC4wLjAwMDAiLCJQIjoiV2luMzIiLCJBTiI6Ik1haWwiLCJXVCI6Mn0%3D%7C3000%7C%7C%7C&amp;sdata=2NTiPBK6e0R86%2BBzMdmthoS6q20K4klrkaCGv8JtAZo%3D&amp;reserved=0" TargetMode="External"/><Relationship Id="rId25" Type="http://schemas.openxmlformats.org/officeDocument/2006/relationships/hyperlink" Target="https://www.registrar.psu.edu/confidentiality/" TargetMode="External"/><Relationship Id="rId33" Type="http://schemas.openxmlformats.org/officeDocument/2006/relationships/hyperlink" Target="https://www.schreyerinstitute.psu.edu/events" TargetMode="External"/><Relationship Id="rId38" Type="http://schemas.openxmlformats.org/officeDocument/2006/relationships/hyperlink" Target="https://www.schreyerinstitute.psu.edu/register/detail.aspx?id=19962" TargetMode="External"/><Relationship Id="rId46" Type="http://schemas.openxmlformats.org/officeDocument/2006/relationships/hyperlink" Target="https://vpfa.psu.edu/penn-state-faculty-news-digests/" TargetMode="External"/><Relationship Id="rId20" Type="http://schemas.openxmlformats.org/officeDocument/2006/relationships/hyperlink" Target="https://www.psu.edu/news/university-libraries/story/big-ten-academic-alliance-university-press-partners-announce-big-ten/" TargetMode="External"/><Relationship Id="rId41" Type="http://schemas.openxmlformats.org/officeDocument/2006/relationships/hyperlink" Target="https://itld.psu.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7" ma:contentTypeDescription="Create a new document." ma:contentTypeScope="" ma:versionID="b6bf6ac5087445810776d3dc617ef28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c3f098de11453dae5ec9df7daacd85fa"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e93ff9-050b-4d7f-bc7f-3db3aae53b96"/>
    <ds:schemaRef ds:uri="79dd0038-ce15-4db3-a3c1-fe30a32a4af4"/>
    <ds:schemaRef ds:uri="http://www.w3.org/XML/1998/namespace"/>
    <ds:schemaRef ds:uri="http://purl.org/dc/dcmitype/"/>
  </ds:schemaRefs>
</ds:datastoreItem>
</file>

<file path=customXml/itemProps4.xml><?xml version="1.0" encoding="utf-8"?>
<ds:datastoreItem xmlns:ds="http://schemas.openxmlformats.org/officeDocument/2006/customXml" ds:itemID="{417EA501-065F-44F7-A244-AA3C2C9C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8883</Characters>
  <Application>Microsoft Office Word</Application>
  <DocSecurity>4</DocSecurity>
  <Lines>171</Lines>
  <Paragraphs>50</Paragraphs>
  <ScaleCrop>false</ScaleCrop>
  <Manager/>
  <Company/>
  <LinksUpToDate>false</LinksUpToDate>
  <CharactersWithSpaces>10418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Parkes-Schnure, Karen</cp:lastModifiedBy>
  <cp:revision>2</cp:revision>
  <dcterms:created xsi:type="dcterms:W3CDTF">2023-09-18T14:30:00Z</dcterms:created>
  <dcterms:modified xsi:type="dcterms:W3CDTF">2023-09-18T14:30:00Z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y fmtid="{D5CDD505-2E9C-101B-9397-08002B2CF9AE}" pid="3" name="GrammarlyDocumentId">
    <vt:lpwstr>95ff7f753526765e65d8e0047f02c7efbaf1af2cacb2af658db245d7c1b5cc54</vt:lpwstr>
  </property>
</Properties>
</file>